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0491" w14:textId="77777777" w:rsidR="009F06C9" w:rsidRPr="008E14F7" w:rsidRDefault="009F06C9" w:rsidP="009F06C9">
      <w:pPr>
        <w:jc w:val="center"/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Descripción de Puesto</w:t>
      </w:r>
    </w:p>
    <w:p w14:paraId="0C29F32A" w14:textId="77777777" w:rsidR="009F06C9" w:rsidRPr="008E14F7" w:rsidRDefault="009F06C9" w:rsidP="009F06C9">
      <w:pPr>
        <w:ind w:firstLine="0"/>
        <w:rPr>
          <w:rFonts w:ascii="Arial" w:hAnsi="Arial" w:cs="Arial"/>
          <w:sz w:val="22"/>
          <w:szCs w:val="22"/>
        </w:rPr>
      </w:pPr>
    </w:p>
    <w:p w14:paraId="4062467C" w14:textId="77777777" w:rsidR="009F06C9" w:rsidRPr="008E14F7" w:rsidRDefault="009F06C9" w:rsidP="009F06C9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I.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 xml:space="preserve">Datos de </w:t>
      </w:r>
      <w:r w:rsidR="00233832" w:rsidRPr="008E14F7">
        <w:rPr>
          <w:rFonts w:ascii="Arial" w:hAnsi="Arial" w:cs="Arial"/>
          <w:b/>
          <w:sz w:val="22"/>
        </w:rPr>
        <w:t>control. -</w:t>
      </w:r>
    </w:p>
    <w:p w14:paraId="1536CDAE" w14:textId="77777777" w:rsidR="009F06C9" w:rsidRPr="008E14F7" w:rsidRDefault="009F06C9" w:rsidP="009F06C9">
      <w:pPr>
        <w:ind w:firstLine="0"/>
        <w:rPr>
          <w:rFonts w:ascii="Arial" w:hAnsi="Arial" w:cs="Arial"/>
          <w:sz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9F06C9" w:rsidRPr="008E14F7" w14:paraId="1958F0DC" w14:textId="77777777" w:rsidTr="003E0A2C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27D3C63" w14:textId="77777777" w:rsidR="009F06C9" w:rsidRPr="008E14F7" w:rsidRDefault="009F06C9" w:rsidP="003E0A2C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9829A4D" w14:textId="77777777" w:rsidR="009F06C9" w:rsidRPr="008E14F7" w:rsidRDefault="009F06C9" w:rsidP="003E0A2C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2664B06" w14:textId="77777777" w:rsidR="009F06C9" w:rsidRPr="008E14F7" w:rsidRDefault="009F06C9" w:rsidP="003E0A2C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Rama:</w:t>
            </w:r>
          </w:p>
        </w:tc>
      </w:tr>
      <w:tr w:rsidR="009F06C9" w:rsidRPr="008E14F7" w14:paraId="16F8840B" w14:textId="77777777" w:rsidTr="004A0A4C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1CECEF" w14:textId="6728A0F0" w:rsidR="001B19F8" w:rsidRPr="00DF3C5D" w:rsidRDefault="00695140" w:rsidP="00DF231E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F3C5D">
              <w:rPr>
                <w:rFonts w:ascii="Arial" w:hAnsi="Arial" w:cs="Arial"/>
                <w:b/>
              </w:rPr>
              <w:t>CJ - CARRERA JUDICIAL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BA4B76" w14:textId="02E10766" w:rsidR="009F06C9" w:rsidRPr="00DF3C5D" w:rsidRDefault="00695140" w:rsidP="003E0A2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F3C5D">
              <w:rPr>
                <w:rFonts w:ascii="Arial" w:hAnsi="Arial" w:cs="Arial"/>
                <w:b/>
              </w:rPr>
              <w:t>5 - OPERATIVOS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EDE860" w14:textId="59866266" w:rsidR="009F06C9" w:rsidRPr="008E14F7" w:rsidRDefault="00695140" w:rsidP="003E0A2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F3C5D">
              <w:rPr>
                <w:rFonts w:ascii="Arial" w:hAnsi="Arial" w:cs="Arial"/>
                <w:b/>
              </w:rPr>
              <w:t>02 - JURISDICCIONAL</w:t>
            </w:r>
          </w:p>
        </w:tc>
      </w:tr>
      <w:tr w:rsidR="00033D59" w:rsidRPr="008E14F7" w14:paraId="6F20715F" w14:textId="77777777" w:rsidTr="004A0A4C">
        <w:trPr>
          <w:trHeight w:val="632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ACE4A" w14:textId="77777777" w:rsidR="00033D59" w:rsidRDefault="00033D59" w:rsidP="008870DD">
            <w:pPr>
              <w:ind w:left="0" w:firstLine="0"/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Puesto:</w:t>
            </w:r>
          </w:p>
          <w:p w14:paraId="7D7BB1A3" w14:textId="2E1E7977" w:rsidR="00DF231E" w:rsidRPr="00695140" w:rsidRDefault="004931B1" w:rsidP="00F2112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21503F">
              <w:rPr>
                <w:rFonts w:ascii="Arial" w:hAnsi="Arial" w:cs="Arial"/>
                <w:b/>
              </w:rPr>
              <w:t xml:space="preserve"> </w:t>
            </w:r>
            <w:r w:rsidR="00AD51D3">
              <w:rPr>
                <w:rFonts w:ascii="Arial" w:hAnsi="Arial" w:cs="Arial"/>
                <w:b/>
              </w:rPr>
              <w:t>-</w:t>
            </w:r>
            <w:r w:rsidR="0021503F">
              <w:rPr>
                <w:rFonts w:ascii="Arial" w:hAnsi="Arial" w:cs="Arial"/>
                <w:b/>
              </w:rPr>
              <w:t xml:space="preserve"> </w:t>
            </w:r>
            <w:r w:rsidR="00DF231E" w:rsidRPr="008E14F7">
              <w:rPr>
                <w:rFonts w:ascii="Arial" w:hAnsi="Arial" w:cs="Arial"/>
                <w:b/>
              </w:rPr>
              <w:t xml:space="preserve">OFICIAL </w:t>
            </w:r>
            <w:r w:rsidR="00DF231E">
              <w:rPr>
                <w:rFonts w:ascii="Arial" w:hAnsi="Arial" w:cs="Arial"/>
                <w:b/>
              </w:rPr>
              <w:t>JUDICIAL C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05272C" w14:textId="77777777" w:rsidR="00033D59" w:rsidRDefault="00033D59" w:rsidP="00033D59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Clave:</w:t>
            </w:r>
          </w:p>
          <w:p w14:paraId="0D5AAA3C" w14:textId="2302A8A6" w:rsidR="00DF231E" w:rsidRPr="00695140" w:rsidRDefault="007D2EEE" w:rsidP="004931B1">
            <w:pPr>
              <w:jc w:val="center"/>
              <w:rPr>
                <w:rFonts w:ascii="Arial" w:hAnsi="Arial" w:cs="Arial"/>
                <w:b/>
              </w:rPr>
            </w:pPr>
            <w:r w:rsidRPr="007D2EEE">
              <w:rPr>
                <w:rFonts w:ascii="Arial" w:hAnsi="Arial" w:cs="Arial"/>
                <w:b/>
              </w:rPr>
              <w:t>CJ502</w:t>
            </w:r>
            <w:r w:rsidR="004931B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E64F4C0" w14:textId="77777777" w:rsidR="00033D59" w:rsidRPr="0087404E" w:rsidRDefault="00033D59" w:rsidP="00033D59">
            <w:pPr>
              <w:ind w:left="0" w:firstLine="0"/>
              <w:rPr>
                <w:rFonts w:ascii="Arial" w:hAnsi="Arial" w:cs="Arial"/>
              </w:rPr>
            </w:pPr>
            <w:r w:rsidRPr="0087404E">
              <w:rPr>
                <w:rFonts w:ascii="Arial" w:hAnsi="Arial" w:cs="Arial"/>
              </w:rPr>
              <w:t>Nivel y Rango:</w:t>
            </w:r>
          </w:p>
          <w:p w14:paraId="6A41888D" w14:textId="765CCADA" w:rsidR="00DF231E" w:rsidRPr="00DF231E" w:rsidRDefault="00695140" w:rsidP="008E692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7404E">
              <w:rPr>
                <w:rFonts w:ascii="Arial" w:hAnsi="Arial" w:cs="Arial"/>
                <w:b/>
              </w:rPr>
              <w:t>2</w:t>
            </w:r>
            <w:r w:rsidR="008E692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ÚNICO </w:t>
            </w:r>
          </w:p>
        </w:tc>
      </w:tr>
      <w:tr w:rsidR="00892560" w:rsidRPr="008E14F7" w14:paraId="6861302D" w14:textId="77777777" w:rsidTr="00892560">
        <w:trPr>
          <w:trHeight w:val="632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296CE" w14:textId="77777777" w:rsidR="00892560" w:rsidRPr="00A95C7F" w:rsidRDefault="00892560" w:rsidP="00892560">
            <w:pPr>
              <w:ind w:left="0" w:firstLine="0"/>
              <w:jc w:val="left"/>
              <w:rPr>
                <w:rFonts w:ascii="Arial" w:hAnsi="Arial" w:cs="Arial"/>
              </w:rPr>
            </w:pPr>
            <w:r w:rsidRPr="00A95C7F">
              <w:rPr>
                <w:rFonts w:ascii="Arial" w:hAnsi="Arial" w:cs="Arial"/>
              </w:rPr>
              <w:t>Tipo:</w:t>
            </w:r>
          </w:p>
          <w:p w14:paraId="68BDED54" w14:textId="0BB3299E" w:rsidR="00892560" w:rsidRPr="00A95C7F" w:rsidRDefault="00A95C7F" w:rsidP="00A95C7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A95C7F">
              <w:rPr>
                <w:rFonts w:ascii="Arial" w:hAnsi="Arial" w:cs="Arial"/>
                <w:b/>
              </w:rPr>
              <w:t>BS - BASE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2ED05" w14:textId="77777777" w:rsidR="00892560" w:rsidRPr="00A95C7F" w:rsidRDefault="00892560" w:rsidP="00892560">
            <w:pPr>
              <w:jc w:val="left"/>
              <w:rPr>
                <w:rFonts w:ascii="Arial" w:hAnsi="Arial" w:cs="Arial"/>
              </w:rPr>
            </w:pPr>
            <w:r w:rsidRPr="00A95C7F">
              <w:rPr>
                <w:rFonts w:ascii="Arial" w:hAnsi="Arial" w:cs="Arial"/>
              </w:rPr>
              <w:t>Grupo:</w:t>
            </w:r>
          </w:p>
          <w:p w14:paraId="59469F62" w14:textId="250524B2" w:rsidR="00892560" w:rsidRPr="00A95C7F" w:rsidRDefault="00A95C7F" w:rsidP="00A95C7F">
            <w:pPr>
              <w:jc w:val="center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  <w:b/>
              </w:rPr>
              <w:t>5 - OPERATIVOS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CCC81" w14:textId="77777777" w:rsidR="00892560" w:rsidRDefault="00892560" w:rsidP="00892560">
            <w:pPr>
              <w:ind w:left="0" w:firstLine="0"/>
              <w:rPr>
                <w:rFonts w:ascii="Arial" w:hAnsi="Arial" w:cs="Arial"/>
              </w:rPr>
            </w:pPr>
            <w:r w:rsidRPr="00A95C7F">
              <w:rPr>
                <w:rFonts w:ascii="Arial" w:hAnsi="Arial" w:cs="Arial"/>
              </w:rPr>
              <w:t>Rama:</w:t>
            </w:r>
          </w:p>
          <w:p w14:paraId="055D53B6" w14:textId="1BE43685" w:rsidR="00892560" w:rsidRPr="008E14F7" w:rsidRDefault="00A95C7F" w:rsidP="00A95C7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  <w:b/>
              </w:rPr>
              <w:t>02 - JURISDICCIONAL</w:t>
            </w:r>
          </w:p>
        </w:tc>
      </w:tr>
      <w:tr w:rsidR="00892560" w:rsidRPr="008E14F7" w14:paraId="378B4E3E" w14:textId="77777777" w:rsidTr="00892560">
        <w:trPr>
          <w:trHeight w:val="632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38827" w14:textId="77777777" w:rsidR="00892560" w:rsidRDefault="00892560" w:rsidP="008F3833">
            <w:pPr>
              <w:ind w:left="0" w:firstLine="0"/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Puesto:</w:t>
            </w:r>
          </w:p>
          <w:p w14:paraId="0A56F920" w14:textId="0D7B4B39" w:rsidR="00892560" w:rsidRPr="00A95C7F" w:rsidRDefault="007D2EEE" w:rsidP="00F2112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21503F">
              <w:rPr>
                <w:rFonts w:ascii="Arial" w:hAnsi="Arial" w:cs="Arial"/>
                <w:b/>
              </w:rPr>
              <w:t xml:space="preserve"> </w:t>
            </w:r>
            <w:r w:rsidR="00AD51D3">
              <w:rPr>
                <w:rFonts w:ascii="Arial" w:hAnsi="Arial" w:cs="Arial"/>
                <w:b/>
              </w:rPr>
              <w:t>-</w:t>
            </w:r>
            <w:r w:rsidR="0021503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92560" w:rsidRPr="00892560">
              <w:rPr>
                <w:rFonts w:ascii="Arial" w:hAnsi="Arial" w:cs="Arial"/>
                <w:b/>
              </w:rPr>
              <w:t>OFICIAL JUDICIAL C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FE6C3" w14:textId="77777777" w:rsidR="00892560" w:rsidRDefault="00892560" w:rsidP="008F3833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Clave:</w:t>
            </w:r>
          </w:p>
          <w:p w14:paraId="2264B224" w14:textId="5640638F" w:rsidR="00892560" w:rsidRPr="008E14F7" w:rsidRDefault="007D2EEE" w:rsidP="00A95C7F">
            <w:pPr>
              <w:jc w:val="center"/>
              <w:rPr>
                <w:rFonts w:ascii="Arial" w:hAnsi="Arial" w:cs="Arial"/>
              </w:rPr>
            </w:pPr>
            <w:r w:rsidRPr="007D2EEE">
              <w:rPr>
                <w:rFonts w:ascii="Arial" w:hAnsi="Arial" w:cs="Arial"/>
                <w:b/>
              </w:rPr>
              <w:t>BS50208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2C6C1" w14:textId="77777777" w:rsidR="00892560" w:rsidRPr="0087404E" w:rsidRDefault="00892560" w:rsidP="008F3833">
            <w:pPr>
              <w:ind w:left="0" w:firstLine="0"/>
              <w:rPr>
                <w:rFonts w:ascii="Arial" w:hAnsi="Arial" w:cs="Arial"/>
              </w:rPr>
            </w:pPr>
            <w:r w:rsidRPr="0087404E">
              <w:rPr>
                <w:rFonts w:ascii="Arial" w:hAnsi="Arial" w:cs="Arial"/>
              </w:rPr>
              <w:t>Nivel y Rango:</w:t>
            </w:r>
          </w:p>
          <w:p w14:paraId="475F8C04" w14:textId="0F03102F" w:rsidR="00892560" w:rsidRPr="00A95C7F" w:rsidRDefault="00A95C7F" w:rsidP="008E692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7404E">
              <w:rPr>
                <w:rFonts w:ascii="Arial" w:hAnsi="Arial" w:cs="Arial"/>
                <w:b/>
              </w:rPr>
              <w:t>2</w:t>
            </w:r>
            <w:r w:rsidR="008E692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ÚNICO</w:t>
            </w:r>
          </w:p>
        </w:tc>
      </w:tr>
    </w:tbl>
    <w:p w14:paraId="4B893663" w14:textId="77777777" w:rsidR="009F06C9" w:rsidRPr="008E14F7" w:rsidRDefault="009F06C9" w:rsidP="009F06C9">
      <w:pPr>
        <w:ind w:firstLine="0"/>
        <w:rPr>
          <w:rFonts w:ascii="Arial" w:hAnsi="Arial" w:cs="Arial"/>
          <w:b/>
          <w:sz w:val="22"/>
          <w:szCs w:val="22"/>
        </w:rPr>
      </w:pPr>
    </w:p>
    <w:p w14:paraId="66F5F70F" w14:textId="77777777" w:rsidR="009F06C9" w:rsidRPr="008E14F7" w:rsidRDefault="009F06C9" w:rsidP="009F06C9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II.2</w:t>
      </w:r>
      <w:r w:rsidRPr="008E14F7">
        <w:rPr>
          <w:rFonts w:ascii="Arial" w:hAnsi="Arial" w:cs="Arial"/>
          <w:b/>
          <w:sz w:val="22"/>
          <w:szCs w:val="22"/>
        </w:rPr>
        <w:tab/>
        <w:t>Funciones:</w:t>
      </w:r>
    </w:p>
    <w:p w14:paraId="0513EFA4" w14:textId="25244C7B" w:rsidR="009F06C9" w:rsidRDefault="009F06C9" w:rsidP="009F06C9">
      <w:pPr>
        <w:ind w:firstLine="0"/>
        <w:rPr>
          <w:rFonts w:ascii="Arial" w:hAnsi="Arial" w:cs="Arial"/>
          <w:b/>
          <w:sz w:val="22"/>
          <w:szCs w:val="22"/>
        </w:rPr>
      </w:pPr>
    </w:p>
    <w:p w14:paraId="32E018C0" w14:textId="77777777" w:rsidR="000D42E1" w:rsidRPr="009065DD" w:rsidRDefault="000D42E1" w:rsidP="000D42E1">
      <w:pPr>
        <w:pStyle w:val="Prrafodelista"/>
        <w:numPr>
          <w:ilvl w:val="0"/>
          <w:numId w:val="14"/>
        </w:numPr>
        <w:ind w:hanging="578"/>
        <w:rPr>
          <w:rFonts w:ascii="Arial" w:hAnsi="Arial" w:cs="Arial"/>
          <w:sz w:val="22"/>
        </w:rPr>
      </w:pPr>
      <w:r w:rsidRPr="009065DD">
        <w:rPr>
          <w:rFonts w:ascii="Arial" w:hAnsi="Arial" w:cs="Arial"/>
          <w:sz w:val="22"/>
          <w:szCs w:val="22"/>
        </w:rPr>
        <w:t>Apoyar en la verificación de la documentación presentada, atendiendo a formalidades y requisitos para su recepción emitiendo observaciones, efectuando la aceptación o exclusión del turno y emitiendo boletas o acuses de recepción.</w:t>
      </w:r>
      <w:r w:rsidRPr="009065DD">
        <w:rPr>
          <w:rFonts w:ascii="Arial" w:hAnsi="Arial" w:cs="Arial"/>
          <w:sz w:val="22"/>
        </w:rPr>
        <w:t xml:space="preserve"> </w:t>
      </w:r>
    </w:p>
    <w:p w14:paraId="5A223ECA" w14:textId="77777777" w:rsidR="000D42E1" w:rsidRPr="009065DD" w:rsidRDefault="000D42E1" w:rsidP="000D42E1">
      <w:pPr>
        <w:ind w:left="0" w:firstLine="0"/>
        <w:rPr>
          <w:rFonts w:ascii="Arial" w:hAnsi="Arial" w:cs="Arial"/>
          <w:sz w:val="22"/>
        </w:rPr>
      </w:pPr>
    </w:p>
    <w:p w14:paraId="1F766D4D" w14:textId="69A6E0F1" w:rsidR="007B2BE0" w:rsidRDefault="007B2BE0" w:rsidP="007B2BE0">
      <w:pPr>
        <w:pStyle w:val="Prrafodelista"/>
        <w:numPr>
          <w:ilvl w:val="0"/>
          <w:numId w:val="14"/>
        </w:numPr>
        <w:ind w:hanging="578"/>
        <w:rPr>
          <w:rFonts w:ascii="Arial" w:hAnsi="Arial" w:cs="Arial"/>
          <w:sz w:val="22"/>
        </w:rPr>
      </w:pPr>
      <w:r w:rsidRPr="009065DD">
        <w:rPr>
          <w:rFonts w:ascii="Arial" w:hAnsi="Arial" w:cs="Arial"/>
          <w:sz w:val="22"/>
        </w:rPr>
        <w:t xml:space="preserve">Participar en el análisis, integración y diseño de estudios, investigaciones </w:t>
      </w:r>
      <w:r>
        <w:rPr>
          <w:rFonts w:ascii="Arial" w:hAnsi="Arial" w:cs="Arial"/>
          <w:sz w:val="22"/>
        </w:rPr>
        <w:t xml:space="preserve">documentales, proyectos, trámites y procedimientos jurídicos o administrativos que le sean encomendados, </w:t>
      </w:r>
      <w:r w:rsidRPr="009E61BD">
        <w:rPr>
          <w:rFonts w:ascii="Arial" w:hAnsi="Arial" w:cs="Arial"/>
          <w:sz w:val="22"/>
        </w:rPr>
        <w:t>rela</w:t>
      </w:r>
      <w:r>
        <w:rPr>
          <w:rFonts w:ascii="Arial" w:hAnsi="Arial" w:cs="Arial"/>
          <w:sz w:val="22"/>
        </w:rPr>
        <w:t xml:space="preserve">cionados con la especialidad del órgano </w:t>
      </w:r>
      <w:r w:rsidR="00247B20">
        <w:rPr>
          <w:rFonts w:ascii="Arial" w:hAnsi="Arial" w:cs="Arial"/>
          <w:sz w:val="22"/>
        </w:rPr>
        <w:t xml:space="preserve">jurisdiccional </w:t>
      </w:r>
      <w:r>
        <w:rPr>
          <w:rFonts w:ascii="Arial" w:hAnsi="Arial" w:cs="Arial"/>
          <w:sz w:val="22"/>
        </w:rPr>
        <w:t>de su adscripción.</w:t>
      </w:r>
    </w:p>
    <w:p w14:paraId="1D4BED74" w14:textId="77777777" w:rsidR="007B2BE0" w:rsidRPr="00D629B1" w:rsidRDefault="007B2BE0" w:rsidP="007B2BE0">
      <w:pPr>
        <w:ind w:left="142" w:firstLine="0"/>
        <w:rPr>
          <w:rFonts w:ascii="Arial" w:hAnsi="Arial" w:cs="Arial"/>
          <w:sz w:val="22"/>
        </w:rPr>
      </w:pPr>
    </w:p>
    <w:p w14:paraId="04E143C0" w14:textId="155B8CD9" w:rsidR="007B2BE0" w:rsidRDefault="007B2BE0" w:rsidP="007B2BE0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Proponer a su jefa o jefe inmediato alternativas para la solución y diagnóstico de los asuntos del órgano </w:t>
      </w:r>
      <w:r w:rsidR="00247B20">
        <w:rPr>
          <w:rFonts w:ascii="Arial" w:hAnsi="Arial" w:cs="Arial"/>
          <w:sz w:val="22"/>
        </w:rPr>
        <w:t xml:space="preserve">jurisdiccional </w:t>
      </w:r>
      <w:r>
        <w:rPr>
          <w:rFonts w:ascii="Arial" w:hAnsi="Arial" w:cs="Arial"/>
          <w:sz w:val="22"/>
        </w:rPr>
        <w:t>al cual se le adscribe.</w:t>
      </w:r>
    </w:p>
    <w:p w14:paraId="50F0D09A" w14:textId="77777777" w:rsidR="007B2BE0" w:rsidRPr="00D629B1" w:rsidRDefault="007B2BE0" w:rsidP="007B2BE0">
      <w:pPr>
        <w:ind w:left="0" w:firstLine="0"/>
        <w:rPr>
          <w:rFonts w:ascii="Arial" w:hAnsi="Arial" w:cs="Arial"/>
          <w:sz w:val="22"/>
        </w:rPr>
      </w:pPr>
    </w:p>
    <w:p w14:paraId="417F7219" w14:textId="2C85802E" w:rsidR="007B2BE0" w:rsidRDefault="007B2BE0" w:rsidP="007B2BE0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Elaborar los acuerdos, reportes, informes, oficios, comunicaciones y documentos en general </w:t>
      </w:r>
      <w:r w:rsidRPr="009E61BD">
        <w:rPr>
          <w:rFonts w:ascii="Arial" w:hAnsi="Arial" w:cs="Arial"/>
          <w:sz w:val="22"/>
        </w:rPr>
        <w:t xml:space="preserve">que le sean </w:t>
      </w:r>
      <w:r>
        <w:rPr>
          <w:rFonts w:ascii="Arial" w:hAnsi="Arial" w:cs="Arial"/>
          <w:sz w:val="22"/>
        </w:rPr>
        <w:t>asignados</w:t>
      </w:r>
      <w:r w:rsidRPr="009E61BD">
        <w:rPr>
          <w:rFonts w:ascii="Arial" w:hAnsi="Arial" w:cs="Arial"/>
          <w:sz w:val="22"/>
        </w:rPr>
        <w:t>, rela</w:t>
      </w:r>
      <w:r>
        <w:rPr>
          <w:rFonts w:ascii="Arial" w:hAnsi="Arial" w:cs="Arial"/>
          <w:sz w:val="22"/>
        </w:rPr>
        <w:t xml:space="preserve">cionados con la especialidad del órgano </w:t>
      </w:r>
      <w:r w:rsidR="00247B20">
        <w:rPr>
          <w:rFonts w:ascii="Arial" w:hAnsi="Arial" w:cs="Arial"/>
          <w:sz w:val="22"/>
        </w:rPr>
        <w:t xml:space="preserve">jurisdiccional </w:t>
      </w:r>
      <w:r>
        <w:rPr>
          <w:rFonts w:ascii="Arial" w:hAnsi="Arial" w:cs="Arial"/>
          <w:sz w:val="22"/>
        </w:rPr>
        <w:t>de su adscripción.</w:t>
      </w:r>
    </w:p>
    <w:p w14:paraId="5148EDDE" w14:textId="77777777" w:rsidR="007B2BE0" w:rsidRPr="00D629B1" w:rsidRDefault="007B2BE0" w:rsidP="007B2BE0">
      <w:pPr>
        <w:ind w:left="142" w:firstLine="0"/>
        <w:rPr>
          <w:rFonts w:ascii="Arial" w:hAnsi="Arial" w:cs="Arial"/>
          <w:sz w:val="22"/>
        </w:rPr>
      </w:pPr>
    </w:p>
    <w:p w14:paraId="75DA2DBE" w14:textId="13A25D25" w:rsidR="007B2BE0" w:rsidRDefault="007B2BE0" w:rsidP="007B2BE0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 w:rsidRPr="009E61BD">
        <w:rPr>
          <w:rFonts w:ascii="Arial" w:hAnsi="Arial" w:cs="Arial"/>
          <w:sz w:val="22"/>
        </w:rPr>
        <w:t>Recibir, revisar y an</w:t>
      </w:r>
      <w:r>
        <w:rPr>
          <w:rFonts w:ascii="Arial" w:hAnsi="Arial" w:cs="Arial"/>
          <w:sz w:val="22"/>
        </w:rPr>
        <w:t xml:space="preserve">alizar las promociones, diligencias y toda aquella documentación digital o física </w:t>
      </w:r>
      <w:r w:rsidRPr="009E61BD">
        <w:rPr>
          <w:rFonts w:ascii="Arial" w:hAnsi="Arial" w:cs="Arial"/>
          <w:sz w:val="22"/>
        </w:rPr>
        <w:t>que le corre</w:t>
      </w:r>
      <w:r>
        <w:rPr>
          <w:rFonts w:ascii="Arial" w:hAnsi="Arial" w:cs="Arial"/>
          <w:sz w:val="22"/>
        </w:rPr>
        <w:t xml:space="preserve">sponda atender, de acuerdo al órgano </w:t>
      </w:r>
      <w:r w:rsidR="00247B20">
        <w:rPr>
          <w:rFonts w:ascii="Arial" w:hAnsi="Arial" w:cs="Arial"/>
          <w:sz w:val="22"/>
        </w:rPr>
        <w:t xml:space="preserve">jurisdiccional </w:t>
      </w:r>
      <w:r>
        <w:rPr>
          <w:rFonts w:ascii="Arial" w:hAnsi="Arial" w:cs="Arial"/>
          <w:sz w:val="22"/>
        </w:rPr>
        <w:t>de su adscripción, con el objeto de tramitar los asuntos a su cargo.</w:t>
      </w:r>
    </w:p>
    <w:p w14:paraId="01A2D804" w14:textId="77777777" w:rsidR="00BD1AE3" w:rsidRPr="00BD1AE3" w:rsidRDefault="00BD1AE3" w:rsidP="00BD1AE3">
      <w:pPr>
        <w:pStyle w:val="Prrafodelista"/>
        <w:rPr>
          <w:rFonts w:ascii="Arial" w:hAnsi="Arial" w:cs="Arial"/>
          <w:sz w:val="22"/>
        </w:rPr>
      </w:pPr>
    </w:p>
    <w:p w14:paraId="0FB9BC1A" w14:textId="77777777" w:rsidR="00BD1AE3" w:rsidRDefault="00BD1AE3" w:rsidP="00BD1AE3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 w:rsidRPr="009E61BD">
        <w:rPr>
          <w:rFonts w:ascii="Arial" w:hAnsi="Arial" w:cs="Arial"/>
          <w:sz w:val="22"/>
        </w:rPr>
        <w:t>Registrar en los controles establecidos</w:t>
      </w:r>
      <w:r>
        <w:rPr>
          <w:rFonts w:ascii="Arial" w:hAnsi="Arial" w:cs="Arial"/>
          <w:sz w:val="22"/>
        </w:rPr>
        <w:t>, sistemas electrónicos, aplicaciones informáticas, libretas o libros de gobierno</w:t>
      </w:r>
      <w:r w:rsidRPr="009E61B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los expedientes, promociones, actas de notificación, tomos de pruebas, documentos, valores, garantías diversas y cualquier otro tipo de objeto relacionado con los asuntos competencia del órgano jurisdiccional de su adscripción para </w:t>
      </w:r>
      <w:r w:rsidRPr="009E61BD">
        <w:rPr>
          <w:rFonts w:ascii="Arial" w:hAnsi="Arial" w:cs="Arial"/>
          <w:sz w:val="22"/>
        </w:rPr>
        <w:t>distribuir</w:t>
      </w:r>
      <w:r>
        <w:rPr>
          <w:rFonts w:ascii="Arial" w:hAnsi="Arial" w:cs="Arial"/>
          <w:sz w:val="22"/>
        </w:rPr>
        <w:t xml:space="preserve">los, resguardarlos o </w:t>
      </w:r>
      <w:r w:rsidRPr="009E61BD">
        <w:rPr>
          <w:rFonts w:ascii="Arial" w:hAnsi="Arial" w:cs="Arial"/>
          <w:sz w:val="22"/>
        </w:rPr>
        <w:t>archivar</w:t>
      </w:r>
      <w:r>
        <w:rPr>
          <w:rFonts w:ascii="Arial" w:hAnsi="Arial" w:cs="Arial"/>
          <w:sz w:val="22"/>
        </w:rPr>
        <w:t>los</w:t>
      </w:r>
      <w:r w:rsidRPr="009E61BD">
        <w:rPr>
          <w:rFonts w:ascii="Arial" w:hAnsi="Arial" w:cs="Arial"/>
          <w:sz w:val="22"/>
        </w:rPr>
        <w:t>.</w:t>
      </w:r>
    </w:p>
    <w:p w14:paraId="6371F7F3" w14:textId="77777777" w:rsidR="00BD1AE3" w:rsidRPr="00D629B1" w:rsidRDefault="00BD1AE3" w:rsidP="00BD1AE3">
      <w:pPr>
        <w:ind w:left="0" w:firstLine="0"/>
        <w:rPr>
          <w:rFonts w:ascii="Arial" w:hAnsi="Arial" w:cs="Arial"/>
          <w:sz w:val="22"/>
        </w:rPr>
      </w:pPr>
    </w:p>
    <w:p w14:paraId="2642228F" w14:textId="77777777" w:rsidR="00BD1AE3" w:rsidRDefault="00BD1AE3" w:rsidP="00BD1AE3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 w:rsidRPr="00AE6E8A">
        <w:rPr>
          <w:rFonts w:ascii="Arial" w:hAnsi="Arial" w:cs="Arial"/>
          <w:sz w:val="22"/>
        </w:rPr>
        <w:t xml:space="preserve">Operar, integrar y mantener actualizada la información </w:t>
      </w:r>
      <w:r>
        <w:rPr>
          <w:rFonts w:ascii="Arial" w:hAnsi="Arial" w:cs="Arial"/>
          <w:sz w:val="22"/>
        </w:rPr>
        <w:t>jurisdiccional</w:t>
      </w:r>
      <w:r w:rsidRPr="00AE6E8A">
        <w:rPr>
          <w:rFonts w:ascii="Arial" w:hAnsi="Arial" w:cs="Arial"/>
          <w:sz w:val="22"/>
        </w:rPr>
        <w:t xml:space="preserve"> y administrativa que requieren los sistemas electrónicos y aplicaciones informáticas</w:t>
      </w:r>
      <w:r>
        <w:rPr>
          <w:rFonts w:ascii="Arial" w:hAnsi="Arial" w:cs="Arial"/>
          <w:sz w:val="22"/>
        </w:rPr>
        <w:t>, debidamente autorizadas.</w:t>
      </w:r>
    </w:p>
    <w:p w14:paraId="52349666" w14:textId="77777777" w:rsidR="00BD1AE3" w:rsidRPr="00D629B1" w:rsidRDefault="00BD1AE3" w:rsidP="00BD1AE3">
      <w:pPr>
        <w:ind w:left="0" w:firstLine="0"/>
        <w:rPr>
          <w:rFonts w:ascii="Arial" w:hAnsi="Arial" w:cs="Arial"/>
          <w:sz w:val="22"/>
        </w:rPr>
      </w:pPr>
    </w:p>
    <w:p w14:paraId="467AA7B6" w14:textId="77777777" w:rsidR="00BD1AE3" w:rsidRDefault="00BD1AE3" w:rsidP="00BD1AE3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Asistir </w:t>
      </w:r>
      <w:r w:rsidRPr="009E61BD">
        <w:rPr>
          <w:rFonts w:ascii="Arial" w:hAnsi="Arial" w:cs="Arial"/>
          <w:sz w:val="22"/>
        </w:rPr>
        <w:t>en la realización de trabajos</w:t>
      </w:r>
      <w:r>
        <w:rPr>
          <w:rFonts w:ascii="Arial" w:hAnsi="Arial" w:cs="Arial"/>
          <w:sz w:val="22"/>
        </w:rPr>
        <w:t>, reportes e informes del órgano jurisdiccional de su adscripción para efectos de las visitas de inspección.</w:t>
      </w:r>
    </w:p>
    <w:p w14:paraId="1632AA73" w14:textId="77777777" w:rsidR="00BD1AE3" w:rsidRPr="00BD1AE3" w:rsidRDefault="00BD1AE3" w:rsidP="00BD1AE3">
      <w:pPr>
        <w:pStyle w:val="Prrafodelista"/>
        <w:rPr>
          <w:rFonts w:ascii="Arial" w:hAnsi="Arial" w:cs="Arial"/>
          <w:sz w:val="22"/>
        </w:rPr>
      </w:pPr>
    </w:p>
    <w:p w14:paraId="4487DA3A" w14:textId="77777777" w:rsidR="00BD1AE3" w:rsidRPr="00BD1AE3" w:rsidRDefault="00BD1AE3" w:rsidP="00BD1AE3">
      <w:pPr>
        <w:ind w:left="142" w:firstLine="0"/>
        <w:rPr>
          <w:rFonts w:ascii="Arial" w:hAnsi="Arial" w:cs="Arial"/>
          <w:sz w:val="22"/>
        </w:rPr>
      </w:pPr>
    </w:p>
    <w:p w14:paraId="4FE381D7" w14:textId="77777777" w:rsidR="006A27A2" w:rsidRDefault="006A27A2" w:rsidP="007B2BE0">
      <w:pPr>
        <w:ind w:left="0" w:firstLine="0"/>
        <w:rPr>
          <w:rFonts w:ascii="Arial" w:hAnsi="Arial" w:cs="Arial"/>
          <w:sz w:val="22"/>
        </w:rPr>
        <w:sectPr w:rsidR="006A27A2" w:rsidSect="006A27A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AF48CC6" w14:textId="77777777" w:rsidR="007B2BE0" w:rsidRDefault="007B2BE0" w:rsidP="007B2BE0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Atender al público en general con relación a los asuntos de su área.</w:t>
      </w:r>
    </w:p>
    <w:p w14:paraId="52C95062" w14:textId="77777777" w:rsidR="007B2BE0" w:rsidRPr="00D629B1" w:rsidRDefault="007B2BE0" w:rsidP="007B2BE0">
      <w:pPr>
        <w:ind w:left="0" w:firstLine="0"/>
        <w:rPr>
          <w:rFonts w:ascii="Arial" w:hAnsi="Arial" w:cs="Arial"/>
          <w:sz w:val="22"/>
        </w:rPr>
      </w:pPr>
    </w:p>
    <w:p w14:paraId="101DB23F" w14:textId="42E57D40" w:rsidR="007B2BE0" w:rsidRPr="008E14F7" w:rsidRDefault="007B2BE0" w:rsidP="007B2BE0">
      <w:pPr>
        <w:pStyle w:val="Prrafodelista"/>
        <w:numPr>
          <w:ilvl w:val="0"/>
          <w:numId w:val="14"/>
        </w:numPr>
        <w:ind w:left="709" w:hanging="567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</w:rPr>
        <w:t xml:space="preserve">Las demás que establezca </w:t>
      </w:r>
      <w:r>
        <w:rPr>
          <w:rFonts w:ascii="Arial" w:hAnsi="Arial" w:cs="Arial"/>
          <w:sz w:val="22"/>
        </w:rPr>
        <w:t xml:space="preserve">la o el </w:t>
      </w:r>
      <w:r w:rsidRPr="008E14F7">
        <w:rPr>
          <w:rFonts w:ascii="Arial" w:hAnsi="Arial" w:cs="Arial"/>
          <w:sz w:val="22"/>
        </w:rPr>
        <w:t xml:space="preserve">titular del </w:t>
      </w:r>
      <w:r>
        <w:rPr>
          <w:rFonts w:ascii="Arial" w:hAnsi="Arial" w:cs="Arial"/>
          <w:sz w:val="22"/>
        </w:rPr>
        <w:t>órgano jurisdiccional</w:t>
      </w:r>
      <w:r w:rsidRPr="008E14F7">
        <w:rPr>
          <w:rFonts w:ascii="Arial" w:hAnsi="Arial" w:cs="Arial"/>
          <w:sz w:val="22"/>
        </w:rPr>
        <w:t xml:space="preserve"> de su adscripción, su </w:t>
      </w:r>
      <w:r>
        <w:rPr>
          <w:rFonts w:ascii="Arial" w:hAnsi="Arial" w:cs="Arial"/>
          <w:sz w:val="22"/>
        </w:rPr>
        <w:t xml:space="preserve">jefa o </w:t>
      </w:r>
      <w:r w:rsidRPr="008E14F7">
        <w:rPr>
          <w:rFonts w:ascii="Arial" w:hAnsi="Arial" w:cs="Arial"/>
          <w:sz w:val="22"/>
        </w:rPr>
        <w:t>jefe inmediato y las disposiciones aplicables</w:t>
      </w:r>
      <w:r>
        <w:rPr>
          <w:rFonts w:ascii="Arial" w:hAnsi="Arial" w:cs="Arial"/>
          <w:sz w:val="22"/>
          <w:szCs w:val="22"/>
        </w:rPr>
        <w:t>.</w:t>
      </w:r>
      <w:r w:rsidR="00F14449">
        <w:rPr>
          <w:rFonts w:ascii="Arial" w:hAnsi="Arial" w:cs="Arial"/>
          <w:sz w:val="22"/>
          <w:szCs w:val="22"/>
        </w:rPr>
        <w:t xml:space="preserve"> </w:t>
      </w:r>
    </w:p>
    <w:p w14:paraId="6523A109" w14:textId="77777777" w:rsidR="00DF231E" w:rsidRDefault="00DF231E" w:rsidP="0061594C">
      <w:pPr>
        <w:rPr>
          <w:rFonts w:ascii="Arial" w:hAnsi="Arial" w:cs="Arial"/>
          <w:sz w:val="22"/>
          <w:szCs w:val="22"/>
        </w:rPr>
      </w:pPr>
    </w:p>
    <w:p w14:paraId="2EC89AF3" w14:textId="42BF45F9" w:rsidR="00A555FF" w:rsidRPr="002A7F49" w:rsidRDefault="00A555FF" w:rsidP="00A555FF">
      <w:pPr>
        <w:rPr>
          <w:rFonts w:ascii="Arial" w:hAnsi="Arial" w:cs="Arial"/>
          <w:b/>
          <w:sz w:val="22"/>
        </w:rPr>
      </w:pPr>
      <w:r w:rsidRPr="002A7F49">
        <w:rPr>
          <w:rFonts w:ascii="Arial" w:hAnsi="Arial" w:cs="Arial"/>
          <w:b/>
          <w:sz w:val="22"/>
        </w:rPr>
        <w:t>III.</w:t>
      </w:r>
      <w:r w:rsidRPr="002A7F49">
        <w:rPr>
          <w:rFonts w:ascii="Arial" w:hAnsi="Arial" w:cs="Arial"/>
          <w:b/>
          <w:sz w:val="22"/>
        </w:rPr>
        <w:tab/>
        <w:t xml:space="preserve">Perfil del </w:t>
      </w:r>
      <w:proofErr w:type="gramStart"/>
      <w:r w:rsidRPr="002A7F49">
        <w:rPr>
          <w:rFonts w:ascii="Arial" w:hAnsi="Arial" w:cs="Arial"/>
          <w:b/>
          <w:sz w:val="22"/>
        </w:rPr>
        <w:t>puesto</w:t>
      </w:r>
      <w:r>
        <w:rPr>
          <w:rFonts w:ascii="Arial" w:hAnsi="Arial" w:cs="Arial"/>
          <w:b/>
          <w:sz w:val="22"/>
        </w:rPr>
        <w:t>.-</w:t>
      </w:r>
      <w:proofErr w:type="gramEnd"/>
      <w:r>
        <w:rPr>
          <w:rFonts w:ascii="Arial" w:hAnsi="Arial" w:cs="Arial"/>
          <w:b/>
          <w:sz w:val="22"/>
        </w:rPr>
        <w:t xml:space="preserve"> </w:t>
      </w:r>
    </w:p>
    <w:p w14:paraId="60ED2867" w14:textId="77777777" w:rsidR="00A555FF" w:rsidRPr="00E136D4" w:rsidRDefault="00A555FF" w:rsidP="00A555FF">
      <w:pPr>
        <w:ind w:firstLine="0"/>
        <w:rPr>
          <w:rFonts w:ascii="Arial" w:hAnsi="Arial" w:cs="Arial"/>
          <w:sz w:val="22"/>
        </w:rPr>
      </w:pPr>
    </w:p>
    <w:p w14:paraId="0533E63E" w14:textId="77777777" w:rsidR="00A555FF" w:rsidRPr="002A7F49" w:rsidRDefault="00A555FF" w:rsidP="00A555FF">
      <w:pPr>
        <w:rPr>
          <w:rFonts w:ascii="Arial" w:hAnsi="Arial" w:cs="Arial"/>
          <w:b/>
          <w:sz w:val="22"/>
        </w:rPr>
      </w:pPr>
      <w:r w:rsidRPr="002A7F49">
        <w:rPr>
          <w:rFonts w:ascii="Arial" w:hAnsi="Arial" w:cs="Arial"/>
          <w:b/>
          <w:sz w:val="22"/>
        </w:rPr>
        <w:t>III.1</w:t>
      </w:r>
      <w:r w:rsidRPr="002A7F49">
        <w:rPr>
          <w:rFonts w:ascii="Arial" w:hAnsi="Arial" w:cs="Arial"/>
          <w:b/>
          <w:sz w:val="22"/>
        </w:rPr>
        <w:tab/>
        <w:t>Formación académica:</w:t>
      </w:r>
    </w:p>
    <w:p w14:paraId="33147E70" w14:textId="0E562974" w:rsidR="00A555FF" w:rsidRDefault="00A555FF" w:rsidP="00033D59">
      <w:pPr>
        <w:ind w:left="0" w:firstLine="0"/>
        <w:rPr>
          <w:rFonts w:ascii="Arial" w:hAnsi="Arial" w:cs="Arial"/>
          <w:b/>
          <w:sz w:val="22"/>
          <w:szCs w:val="22"/>
        </w:rPr>
      </w:pPr>
    </w:p>
    <w:p w14:paraId="33CF1BFC" w14:textId="16F9CBE6" w:rsidR="001B19F8" w:rsidRPr="001B19F8" w:rsidRDefault="00D40D2B" w:rsidP="00DF3C5D">
      <w:pPr>
        <w:ind w:firstLine="0"/>
        <w:contextualSpacing/>
        <w:rPr>
          <w:rFonts w:ascii="Arial" w:hAnsi="Arial" w:cs="Arial"/>
          <w:sz w:val="22"/>
          <w:szCs w:val="22"/>
        </w:rPr>
      </w:pPr>
      <w:r w:rsidRPr="00D40D2B">
        <w:rPr>
          <w:rFonts w:ascii="Arial" w:hAnsi="Arial" w:cs="Arial"/>
          <w:sz w:val="22"/>
          <w:szCs w:val="22"/>
        </w:rPr>
        <w:t>Título y cédula profesional de licencia</w:t>
      </w:r>
      <w:r w:rsidR="00EF7DCB">
        <w:rPr>
          <w:rFonts w:ascii="Arial" w:hAnsi="Arial" w:cs="Arial"/>
          <w:sz w:val="22"/>
          <w:szCs w:val="22"/>
        </w:rPr>
        <w:t>tura</w:t>
      </w:r>
      <w:r w:rsidRPr="00D40D2B">
        <w:rPr>
          <w:rFonts w:ascii="Arial" w:hAnsi="Arial" w:cs="Arial"/>
          <w:sz w:val="22"/>
          <w:szCs w:val="22"/>
        </w:rPr>
        <w:t xml:space="preserve"> en Derecho</w:t>
      </w:r>
      <w:r w:rsidR="0086798A">
        <w:rPr>
          <w:rFonts w:ascii="Arial" w:hAnsi="Arial" w:cs="Arial"/>
          <w:sz w:val="22"/>
          <w:szCs w:val="22"/>
        </w:rPr>
        <w:t xml:space="preserve"> o Abogado</w:t>
      </w:r>
      <w:r w:rsidR="0086798A" w:rsidRPr="00D40D2B">
        <w:rPr>
          <w:rFonts w:ascii="Arial" w:hAnsi="Arial" w:cs="Arial"/>
          <w:sz w:val="22"/>
          <w:szCs w:val="22"/>
        </w:rPr>
        <w:t xml:space="preserve">, </w:t>
      </w:r>
      <w:r w:rsidRPr="00D40D2B">
        <w:rPr>
          <w:rFonts w:ascii="Arial" w:hAnsi="Arial" w:cs="Arial"/>
          <w:sz w:val="22"/>
          <w:szCs w:val="22"/>
        </w:rPr>
        <w:t>expedidos por autoridad competente</w:t>
      </w:r>
      <w:r>
        <w:rPr>
          <w:rFonts w:ascii="Arial" w:hAnsi="Arial" w:cs="Arial"/>
          <w:sz w:val="22"/>
          <w:szCs w:val="22"/>
        </w:rPr>
        <w:t>.</w:t>
      </w:r>
    </w:p>
    <w:p w14:paraId="18899AAB" w14:textId="76254191" w:rsidR="00A555FF" w:rsidRDefault="00A555FF" w:rsidP="00A555FF">
      <w:pPr>
        <w:ind w:firstLine="0"/>
        <w:rPr>
          <w:rFonts w:ascii="Arial" w:hAnsi="Arial" w:cs="Arial"/>
          <w:sz w:val="22"/>
        </w:rPr>
      </w:pPr>
    </w:p>
    <w:p w14:paraId="1FCECF01" w14:textId="77777777" w:rsidR="00B65369" w:rsidRDefault="00B65369" w:rsidP="00A555FF">
      <w:pPr>
        <w:rPr>
          <w:rFonts w:ascii="Arial" w:hAnsi="Arial" w:cs="Arial"/>
          <w:b/>
          <w:sz w:val="22"/>
        </w:rPr>
      </w:pPr>
    </w:p>
    <w:p w14:paraId="4A734E8A" w14:textId="0BF4DE65" w:rsidR="00A555FF" w:rsidRDefault="00A555FF" w:rsidP="00A555FF">
      <w:pPr>
        <w:rPr>
          <w:rFonts w:ascii="Arial" w:hAnsi="Arial" w:cs="Arial"/>
          <w:b/>
          <w:sz w:val="22"/>
        </w:rPr>
      </w:pPr>
      <w:r w:rsidRPr="002A7F49">
        <w:rPr>
          <w:rFonts w:ascii="Arial" w:hAnsi="Arial" w:cs="Arial"/>
          <w:b/>
          <w:sz w:val="22"/>
        </w:rPr>
        <w:t>III.2</w:t>
      </w:r>
      <w:r w:rsidRPr="002A7F49">
        <w:rPr>
          <w:rFonts w:ascii="Arial" w:hAnsi="Arial" w:cs="Arial"/>
          <w:b/>
          <w:sz w:val="22"/>
        </w:rPr>
        <w:tab/>
        <w:t xml:space="preserve">Experiencia laboral: </w:t>
      </w:r>
    </w:p>
    <w:p w14:paraId="4498D13C" w14:textId="7B1C75A7" w:rsidR="00A555FF" w:rsidRDefault="00A555FF" w:rsidP="00A555FF">
      <w:pPr>
        <w:rPr>
          <w:rFonts w:ascii="Arial" w:hAnsi="Arial" w:cs="Arial"/>
          <w:b/>
          <w:sz w:val="22"/>
        </w:rPr>
      </w:pPr>
    </w:p>
    <w:p w14:paraId="2F0F7D7B" w14:textId="0CCF299A" w:rsidR="00745B40" w:rsidRPr="00DF3C5D" w:rsidRDefault="00570703" w:rsidP="00DF3C5D">
      <w:pPr>
        <w:ind w:left="633" w:firstLine="0"/>
        <w:rPr>
          <w:rFonts w:ascii="Arial" w:hAnsi="Arial" w:cs="Arial"/>
          <w:b/>
          <w:sz w:val="22"/>
        </w:rPr>
      </w:pPr>
      <w:r w:rsidRPr="00DF3C5D">
        <w:rPr>
          <w:rFonts w:ascii="Arial" w:hAnsi="Arial" w:cs="Arial"/>
          <w:sz w:val="22"/>
          <w:szCs w:val="22"/>
        </w:rPr>
        <w:t>Mínima de seis meses en el ámbito de las funciones sustantivas del puesto a desempeñar.</w:t>
      </w:r>
    </w:p>
    <w:p w14:paraId="4F41B141" w14:textId="55B7E618" w:rsidR="00A555FF" w:rsidRDefault="00A555FF" w:rsidP="00A555FF">
      <w:pPr>
        <w:pStyle w:val="Prrafodelista"/>
        <w:rPr>
          <w:rFonts w:ascii="Arial" w:hAnsi="Arial" w:cs="Arial"/>
        </w:rPr>
      </w:pPr>
    </w:p>
    <w:p w14:paraId="2EF4942F" w14:textId="5E225915" w:rsidR="009F06C9" w:rsidRDefault="0033617D" w:rsidP="00250715">
      <w:pPr>
        <w:ind w:left="0" w:firstLine="0"/>
        <w:rPr>
          <w:rFonts w:ascii="Arial" w:hAnsi="Arial" w:cs="Arial"/>
          <w:b/>
          <w:sz w:val="22"/>
          <w:szCs w:val="22"/>
        </w:rPr>
      </w:pPr>
      <w:r w:rsidRPr="0033617D">
        <w:rPr>
          <w:rFonts w:ascii="Arial" w:hAnsi="Arial" w:cs="Arial"/>
          <w:b/>
          <w:sz w:val="22"/>
          <w:szCs w:val="22"/>
        </w:rPr>
        <w:t>III.3</w:t>
      </w:r>
      <w:r w:rsidRPr="0033617D">
        <w:rPr>
          <w:rFonts w:ascii="Arial" w:hAnsi="Arial" w:cs="Arial"/>
          <w:b/>
          <w:sz w:val="22"/>
          <w:szCs w:val="22"/>
        </w:rPr>
        <w:tab/>
        <w:t>Otros requisitos:</w:t>
      </w:r>
    </w:p>
    <w:p w14:paraId="7528A300" w14:textId="70188A87" w:rsidR="0033617D" w:rsidRDefault="0033617D" w:rsidP="00250715">
      <w:pPr>
        <w:ind w:left="0" w:firstLine="0"/>
        <w:rPr>
          <w:rFonts w:ascii="Arial" w:hAnsi="Arial" w:cs="Arial"/>
          <w:sz w:val="22"/>
          <w:szCs w:val="22"/>
        </w:rPr>
      </w:pPr>
    </w:p>
    <w:p w14:paraId="50973740" w14:textId="32D94C45" w:rsidR="008E6342" w:rsidRDefault="0033617D" w:rsidP="008E6342">
      <w:pPr>
        <w:tabs>
          <w:tab w:val="left" w:pos="993"/>
        </w:tabs>
        <w:ind w:left="993" w:hanging="284"/>
        <w:rPr>
          <w:rFonts w:ascii="Arial" w:hAnsi="Arial" w:cs="Arial"/>
          <w:b/>
          <w:sz w:val="22"/>
          <w:szCs w:val="22"/>
        </w:rPr>
      </w:pPr>
      <w:r w:rsidRPr="0033617D">
        <w:rPr>
          <w:rFonts w:ascii="Arial" w:hAnsi="Arial" w:cs="Arial"/>
          <w:sz w:val="22"/>
          <w:szCs w:val="22"/>
        </w:rPr>
        <w:t>-</w:t>
      </w:r>
      <w:r w:rsidRPr="0033617D">
        <w:rPr>
          <w:rFonts w:ascii="Arial" w:hAnsi="Arial" w:cs="Arial"/>
          <w:sz w:val="22"/>
          <w:szCs w:val="22"/>
        </w:rPr>
        <w:tab/>
        <w:t xml:space="preserve">Examen del Instituto de la Judicatura Federal aprobado para acceder a dicha </w:t>
      </w:r>
      <w:r w:rsidRPr="008E6342">
        <w:rPr>
          <w:rFonts w:ascii="Arial" w:hAnsi="Arial" w:cs="Arial"/>
          <w:sz w:val="22"/>
          <w:szCs w:val="22"/>
        </w:rPr>
        <w:t>categoría.</w:t>
      </w:r>
      <w:r w:rsidR="008E6342" w:rsidRPr="008E6342">
        <w:rPr>
          <w:rFonts w:ascii="Arial" w:hAnsi="Arial" w:cs="Arial"/>
          <w:sz w:val="22"/>
          <w:szCs w:val="22"/>
        </w:rPr>
        <w:t xml:space="preserve"> </w:t>
      </w:r>
    </w:p>
    <w:p w14:paraId="48221C86" w14:textId="23CC1BE2" w:rsidR="001E2D63" w:rsidRPr="001E2D63" w:rsidRDefault="001E2D63" w:rsidP="001E2D63">
      <w:pPr>
        <w:tabs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</w:p>
    <w:p w14:paraId="77E5AC48" w14:textId="77777777" w:rsidR="00250715" w:rsidRPr="008E6342" w:rsidRDefault="009F06C9" w:rsidP="00250715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8E6342">
        <w:rPr>
          <w:rFonts w:ascii="Arial" w:hAnsi="Arial" w:cs="Arial"/>
          <w:sz w:val="22"/>
          <w:szCs w:val="22"/>
        </w:rPr>
        <w:t>Manejo de equipo de cómputo y los programas de software requeridos.</w:t>
      </w:r>
    </w:p>
    <w:p w14:paraId="410F44DC" w14:textId="77777777" w:rsidR="00250715" w:rsidRPr="008E6342" w:rsidRDefault="00250715" w:rsidP="00250715">
      <w:pPr>
        <w:ind w:left="0" w:firstLine="0"/>
        <w:rPr>
          <w:rFonts w:ascii="Arial" w:hAnsi="Arial" w:cs="Arial"/>
          <w:sz w:val="22"/>
          <w:szCs w:val="22"/>
        </w:rPr>
      </w:pPr>
    </w:p>
    <w:p w14:paraId="01D18BC2" w14:textId="77777777" w:rsidR="00250715" w:rsidRPr="008E6342" w:rsidRDefault="00250715" w:rsidP="00250715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8E6342">
        <w:rPr>
          <w:rFonts w:ascii="Arial" w:hAnsi="Arial" w:cs="Arial"/>
          <w:sz w:val="22"/>
          <w:szCs w:val="22"/>
        </w:rPr>
        <w:t>Habilidad para la comunicación oral y escrita.</w:t>
      </w:r>
    </w:p>
    <w:p w14:paraId="5EEB512A" w14:textId="77777777" w:rsidR="00250715" w:rsidRPr="008E6342" w:rsidRDefault="00250715" w:rsidP="00250715">
      <w:pPr>
        <w:ind w:left="993" w:firstLine="0"/>
        <w:rPr>
          <w:rFonts w:ascii="Arial" w:hAnsi="Arial" w:cs="Arial"/>
          <w:sz w:val="22"/>
          <w:szCs w:val="22"/>
        </w:rPr>
      </w:pPr>
    </w:p>
    <w:p w14:paraId="0495A13D" w14:textId="77777777" w:rsidR="00250715" w:rsidRPr="008E6342" w:rsidRDefault="00250715" w:rsidP="00250715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8E6342">
        <w:rPr>
          <w:rFonts w:ascii="Arial" w:hAnsi="Arial" w:cs="Arial"/>
          <w:sz w:val="22"/>
          <w:szCs w:val="22"/>
        </w:rPr>
        <w:t>Habilidad para implementar sistemas organizacionales.</w:t>
      </w:r>
    </w:p>
    <w:p w14:paraId="7B5757A1" w14:textId="77777777" w:rsidR="00F90B54" w:rsidRPr="008E6342" w:rsidRDefault="00F90B54" w:rsidP="00F90B54">
      <w:pPr>
        <w:ind w:left="0" w:firstLine="0"/>
        <w:rPr>
          <w:rFonts w:ascii="Arial" w:hAnsi="Arial" w:cs="Arial"/>
          <w:sz w:val="22"/>
          <w:szCs w:val="22"/>
        </w:rPr>
      </w:pPr>
    </w:p>
    <w:p w14:paraId="60C9BDB6" w14:textId="1EBCBF3D" w:rsidR="009F06C9" w:rsidRPr="00B12BA9" w:rsidRDefault="009F06C9" w:rsidP="009F06C9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B12BA9">
        <w:rPr>
          <w:rFonts w:ascii="Arial" w:hAnsi="Arial" w:cs="Arial"/>
          <w:sz w:val="22"/>
          <w:szCs w:val="22"/>
        </w:rPr>
        <w:t>Gozar de buena reputación.</w:t>
      </w:r>
      <w:r w:rsidR="00941AC7" w:rsidRPr="00B12BA9">
        <w:rPr>
          <w:rFonts w:ascii="Arial" w:hAnsi="Arial" w:cs="Arial"/>
          <w:sz w:val="22"/>
          <w:szCs w:val="22"/>
        </w:rPr>
        <w:t xml:space="preserve"> </w:t>
      </w:r>
    </w:p>
    <w:p w14:paraId="60BB159F" w14:textId="77777777" w:rsidR="008E6342" w:rsidRPr="00B12BA9" w:rsidRDefault="008E6342" w:rsidP="008E6342">
      <w:pPr>
        <w:pStyle w:val="Prrafodelista"/>
        <w:rPr>
          <w:rFonts w:ascii="Arial" w:hAnsi="Arial" w:cs="Arial"/>
          <w:sz w:val="22"/>
          <w:szCs w:val="22"/>
        </w:rPr>
      </w:pPr>
    </w:p>
    <w:p w14:paraId="7924D0FC" w14:textId="77777777" w:rsidR="004E41DD" w:rsidRPr="00D51479" w:rsidRDefault="004E41DD" w:rsidP="004E41DD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51479">
        <w:rPr>
          <w:rFonts w:ascii="Arial" w:hAnsi="Arial" w:cs="Arial"/>
          <w:sz w:val="22"/>
          <w:szCs w:val="22"/>
          <w:lang w:val="es-ES" w:eastAsia="es-MX"/>
        </w:rPr>
        <w:t>No haber sido condenado mediante sentencia ejecutoriada por delito doloso con sanción privativa de libertad mayor de un año</w:t>
      </w:r>
      <w:r w:rsidRPr="00D51479">
        <w:rPr>
          <w:rFonts w:ascii="Arial" w:hAnsi="Arial" w:cs="Arial"/>
          <w:sz w:val="22"/>
          <w:szCs w:val="22"/>
        </w:rPr>
        <w:t>.</w:t>
      </w:r>
    </w:p>
    <w:p w14:paraId="514D7114" w14:textId="2E96B893" w:rsidR="009F06C9" w:rsidRPr="008E6342" w:rsidRDefault="009F06C9" w:rsidP="009F06C9">
      <w:pPr>
        <w:ind w:left="993" w:firstLine="0"/>
        <w:rPr>
          <w:rFonts w:ascii="Arial" w:hAnsi="Arial" w:cs="Arial"/>
          <w:sz w:val="22"/>
          <w:szCs w:val="22"/>
        </w:rPr>
      </w:pPr>
    </w:p>
    <w:p w14:paraId="22F7F697" w14:textId="77777777" w:rsidR="003E0A2C" w:rsidRPr="008E6342" w:rsidRDefault="009F06C9" w:rsidP="00D43610">
      <w:pPr>
        <w:numPr>
          <w:ilvl w:val="0"/>
          <w:numId w:val="1"/>
        </w:numPr>
        <w:ind w:left="993" w:hanging="284"/>
      </w:pPr>
      <w:r w:rsidRPr="008E6342">
        <w:rPr>
          <w:rFonts w:ascii="Arial" w:hAnsi="Arial" w:cs="Arial"/>
          <w:sz w:val="22"/>
          <w:szCs w:val="22"/>
        </w:rPr>
        <w:t>Los demás que establezcan las disposiciones aplicables.</w:t>
      </w:r>
    </w:p>
    <w:sectPr w:rsidR="003E0A2C" w:rsidRPr="008E6342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6A6A" w14:textId="77777777" w:rsidR="00B4761B" w:rsidRDefault="00B4761B" w:rsidP="009F06C9">
      <w:r>
        <w:separator/>
      </w:r>
    </w:p>
  </w:endnote>
  <w:endnote w:type="continuationSeparator" w:id="0">
    <w:p w14:paraId="05F52851" w14:textId="77777777" w:rsidR="00B4761B" w:rsidRDefault="00B4761B" w:rsidP="009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1" w:type="pct"/>
      <w:tblInd w:w="-142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63"/>
      <w:gridCol w:w="671"/>
    </w:tblGrid>
    <w:tr w:rsidR="008E6342" w:rsidRPr="008E6342" w14:paraId="5747AC36" w14:textId="77777777" w:rsidTr="008A45D5">
      <w:trPr>
        <w:trHeight w:val="20"/>
      </w:trPr>
      <w:tc>
        <w:tcPr>
          <w:tcW w:w="9035" w:type="dxa"/>
          <w:gridSpan w:val="2"/>
          <w:vAlign w:val="center"/>
        </w:tcPr>
        <w:p w14:paraId="57B509D9" w14:textId="36C6A5CF" w:rsidR="008E6342" w:rsidRPr="008E6342" w:rsidRDefault="008E6342" w:rsidP="008E6342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Calibri Light"/>
              <w:b/>
            </w:rPr>
          </w:pPr>
          <w:r w:rsidRPr="008E6342">
            <w:rPr>
              <w:rFonts w:ascii="Calibri Light" w:hAnsi="Calibri Light" w:cs="Calibri Light"/>
              <w:b/>
            </w:rPr>
            <w:t xml:space="preserve">PUESTO: </w:t>
          </w:r>
          <w:r>
            <w:rPr>
              <w:rFonts w:ascii="Calibri Light" w:hAnsi="Calibri Light" w:cs="Calibri Light"/>
              <w:b/>
            </w:rPr>
            <w:t>OFICIAL JUDICIAL</w:t>
          </w:r>
          <w:r w:rsidR="00C76779">
            <w:rPr>
              <w:rFonts w:ascii="Calibri Light" w:hAnsi="Calibri Light" w:cs="Calibri Light"/>
              <w:b/>
            </w:rPr>
            <w:t xml:space="preserve"> C</w:t>
          </w:r>
        </w:p>
      </w:tc>
    </w:tr>
    <w:tr w:rsidR="008E6342" w:rsidRPr="008E6342" w14:paraId="71318526" w14:textId="77777777" w:rsidTr="008A45D5">
      <w:trPr>
        <w:trHeight w:val="20"/>
      </w:trPr>
      <w:tc>
        <w:tcPr>
          <w:tcW w:w="8364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83472009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3A68069" w14:textId="77777777" w:rsidR="008E6342" w:rsidRPr="008E6342" w:rsidRDefault="008E6342" w:rsidP="008E6342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/>
                  <w:lang w:val="es-MX"/>
                </w:rPr>
              </w:pPr>
              <w:r w:rsidRPr="008E6342"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6" w:type="dxa"/>
          <w:shd w:val="clear" w:color="auto" w:fill="43257D"/>
          <w:vAlign w:val="center"/>
        </w:tcPr>
        <w:p w14:paraId="55993275" w14:textId="2C5E93AE" w:rsidR="008E6342" w:rsidRPr="008E6342" w:rsidRDefault="008E6342" w:rsidP="008E6342">
          <w:pPr>
            <w:tabs>
              <w:tab w:val="center" w:pos="4252"/>
              <w:tab w:val="right" w:pos="8504"/>
            </w:tabs>
            <w:jc w:val="center"/>
            <w:rPr>
              <w:color w:val="FFFFFF"/>
            </w:rPr>
          </w:pPr>
          <w:r w:rsidRPr="008E6342">
            <w:rPr>
              <w:color w:val="FFFFFF"/>
            </w:rPr>
            <w:fldChar w:fldCharType="begin"/>
          </w:r>
          <w:r w:rsidRPr="008E6342">
            <w:rPr>
              <w:color w:val="FFFFFF"/>
            </w:rPr>
            <w:instrText>PAGE   \* MERGEFORMAT</w:instrText>
          </w:r>
          <w:r w:rsidRPr="008E6342">
            <w:rPr>
              <w:color w:val="FFFFFF"/>
            </w:rPr>
            <w:fldChar w:fldCharType="separate"/>
          </w:r>
          <w:r w:rsidR="00BD1AE3" w:rsidRPr="00BD1AE3">
            <w:rPr>
              <w:noProof/>
              <w:color w:val="FFFFFF"/>
              <w:lang w:val="es-ES"/>
            </w:rPr>
            <w:t>2</w:t>
          </w:r>
          <w:r w:rsidRPr="008E6342">
            <w:rPr>
              <w:color w:val="FFFFFF"/>
            </w:rPr>
            <w:fldChar w:fldCharType="end"/>
          </w:r>
        </w:p>
      </w:tc>
    </w:tr>
  </w:tbl>
  <w:p w14:paraId="13CDEA0F" w14:textId="77777777" w:rsidR="008E6342" w:rsidRDefault="008E6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1" w:type="pct"/>
      <w:tblInd w:w="-142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68"/>
      <w:gridCol w:w="666"/>
    </w:tblGrid>
    <w:tr w:rsidR="006A27A2" w:rsidRPr="008E6342" w14:paraId="1922EE22" w14:textId="77777777" w:rsidTr="0066684F">
      <w:trPr>
        <w:trHeight w:val="20"/>
      </w:trPr>
      <w:tc>
        <w:tcPr>
          <w:tcW w:w="8364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19677606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62FC210" w14:textId="77777777" w:rsidR="006A27A2" w:rsidRPr="008E6342" w:rsidRDefault="006A27A2" w:rsidP="006A27A2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/>
                  <w:lang w:val="es-MX"/>
                </w:rPr>
              </w:pPr>
              <w:r w:rsidRPr="008E6342"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6" w:type="dxa"/>
          <w:shd w:val="clear" w:color="auto" w:fill="43257D"/>
          <w:vAlign w:val="center"/>
        </w:tcPr>
        <w:p w14:paraId="4134941D" w14:textId="15DCFC7D" w:rsidR="006A27A2" w:rsidRPr="008E6342" w:rsidRDefault="006A27A2" w:rsidP="006A27A2">
          <w:pPr>
            <w:tabs>
              <w:tab w:val="center" w:pos="4252"/>
              <w:tab w:val="right" w:pos="8504"/>
            </w:tabs>
            <w:jc w:val="center"/>
            <w:rPr>
              <w:color w:val="FFFFFF"/>
            </w:rPr>
          </w:pPr>
          <w:r w:rsidRPr="008E6342">
            <w:rPr>
              <w:color w:val="FFFFFF"/>
            </w:rPr>
            <w:fldChar w:fldCharType="begin"/>
          </w:r>
          <w:r w:rsidRPr="008E6342">
            <w:rPr>
              <w:color w:val="FFFFFF"/>
            </w:rPr>
            <w:instrText>PAGE   \* MERGEFORMAT</w:instrText>
          </w:r>
          <w:r w:rsidRPr="008E6342">
            <w:rPr>
              <w:color w:val="FFFFFF"/>
            </w:rPr>
            <w:fldChar w:fldCharType="separate"/>
          </w:r>
          <w:r w:rsidR="0021503F" w:rsidRPr="0021503F">
            <w:rPr>
              <w:noProof/>
              <w:color w:val="FFFFFF"/>
              <w:lang w:val="es-ES"/>
            </w:rPr>
            <w:t>1</w:t>
          </w:r>
          <w:r w:rsidRPr="008E6342">
            <w:rPr>
              <w:color w:val="FFFFFF"/>
            </w:rPr>
            <w:fldChar w:fldCharType="end"/>
          </w:r>
        </w:p>
      </w:tc>
    </w:tr>
  </w:tbl>
  <w:p w14:paraId="6C1660C5" w14:textId="77777777" w:rsidR="006A27A2" w:rsidRDefault="006A27A2" w:rsidP="006A27A2">
    <w:pPr>
      <w:pStyle w:val="Piedepgin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1" w:type="pct"/>
      <w:tblInd w:w="-142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63"/>
      <w:gridCol w:w="671"/>
    </w:tblGrid>
    <w:tr w:rsidR="006A27A2" w:rsidRPr="008E6342" w14:paraId="27B8ABBE" w14:textId="77777777" w:rsidTr="008A45D5">
      <w:trPr>
        <w:trHeight w:val="20"/>
      </w:trPr>
      <w:tc>
        <w:tcPr>
          <w:tcW w:w="9035" w:type="dxa"/>
          <w:gridSpan w:val="2"/>
          <w:vAlign w:val="center"/>
        </w:tcPr>
        <w:p w14:paraId="7FF9A840" w14:textId="77777777" w:rsidR="006A27A2" w:rsidRPr="008E6342" w:rsidRDefault="006A27A2" w:rsidP="008E6342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Calibri Light"/>
              <w:b/>
            </w:rPr>
          </w:pPr>
          <w:r w:rsidRPr="008E6342">
            <w:rPr>
              <w:rFonts w:ascii="Calibri Light" w:hAnsi="Calibri Light" w:cs="Calibri Light"/>
              <w:b/>
            </w:rPr>
            <w:t xml:space="preserve">PUESTO: </w:t>
          </w:r>
          <w:r>
            <w:rPr>
              <w:rFonts w:ascii="Calibri Light" w:hAnsi="Calibri Light" w:cs="Calibri Light"/>
              <w:b/>
            </w:rPr>
            <w:t>OFICIAL JUDICIAL C</w:t>
          </w:r>
        </w:p>
      </w:tc>
    </w:tr>
    <w:tr w:rsidR="006A27A2" w:rsidRPr="008E6342" w14:paraId="4120C429" w14:textId="77777777" w:rsidTr="008A45D5">
      <w:trPr>
        <w:trHeight w:val="20"/>
      </w:trPr>
      <w:tc>
        <w:tcPr>
          <w:tcW w:w="8364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17341223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2A161AD" w14:textId="77777777" w:rsidR="006A27A2" w:rsidRPr="008E6342" w:rsidRDefault="006A27A2" w:rsidP="008E6342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/>
                  <w:lang w:val="es-MX"/>
                </w:rPr>
              </w:pPr>
              <w:r w:rsidRPr="008E6342"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6" w:type="dxa"/>
          <w:shd w:val="clear" w:color="auto" w:fill="43257D"/>
          <w:vAlign w:val="center"/>
        </w:tcPr>
        <w:p w14:paraId="342D18E4" w14:textId="5535B08D" w:rsidR="006A27A2" w:rsidRPr="008E6342" w:rsidRDefault="006A27A2" w:rsidP="008E6342">
          <w:pPr>
            <w:tabs>
              <w:tab w:val="center" w:pos="4252"/>
              <w:tab w:val="right" w:pos="8504"/>
            </w:tabs>
            <w:jc w:val="center"/>
            <w:rPr>
              <w:color w:val="FFFFFF"/>
            </w:rPr>
          </w:pPr>
          <w:r w:rsidRPr="008E6342">
            <w:rPr>
              <w:color w:val="FFFFFF"/>
            </w:rPr>
            <w:fldChar w:fldCharType="begin"/>
          </w:r>
          <w:r w:rsidRPr="008E6342">
            <w:rPr>
              <w:color w:val="FFFFFF"/>
            </w:rPr>
            <w:instrText>PAGE   \* MERGEFORMAT</w:instrText>
          </w:r>
          <w:r w:rsidRPr="008E6342">
            <w:rPr>
              <w:color w:val="FFFFFF"/>
            </w:rPr>
            <w:fldChar w:fldCharType="separate"/>
          </w:r>
          <w:r w:rsidR="0021503F" w:rsidRPr="0021503F">
            <w:rPr>
              <w:noProof/>
              <w:color w:val="FFFFFF"/>
              <w:lang w:val="es-ES"/>
            </w:rPr>
            <w:t>2</w:t>
          </w:r>
          <w:r w:rsidRPr="008E6342">
            <w:rPr>
              <w:color w:val="FFFFFF"/>
            </w:rPr>
            <w:fldChar w:fldCharType="end"/>
          </w:r>
        </w:p>
      </w:tc>
    </w:tr>
  </w:tbl>
  <w:p w14:paraId="211230DD" w14:textId="77777777" w:rsidR="006A27A2" w:rsidRDefault="006A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30D7" w14:textId="77777777" w:rsidR="00B4761B" w:rsidRDefault="00B4761B" w:rsidP="009F06C9">
      <w:r>
        <w:separator/>
      </w:r>
    </w:p>
  </w:footnote>
  <w:footnote w:type="continuationSeparator" w:id="0">
    <w:p w14:paraId="369CE523" w14:textId="77777777" w:rsidR="00B4761B" w:rsidRDefault="00B4761B" w:rsidP="009F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3" w:type="pct"/>
      <w:tblInd w:w="-14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993"/>
    </w:tblGrid>
    <w:tr w:rsidR="00DF231E" w:rsidRPr="00CB65AB" w14:paraId="36A589F4" w14:textId="77777777" w:rsidTr="00863D1E">
      <w:trPr>
        <w:trHeight w:val="360"/>
      </w:trPr>
      <w:tc>
        <w:tcPr>
          <w:tcW w:w="4453" w:type="pct"/>
          <w:tcBorders>
            <w:bottom w:val="single" w:sz="4" w:space="0" w:color="43257D"/>
          </w:tcBorders>
          <w:shd w:val="clear" w:color="auto" w:fill="auto"/>
          <w:vAlign w:val="bottom"/>
        </w:tcPr>
        <w:p w14:paraId="4A3AA335" w14:textId="77777777" w:rsidR="00DF231E" w:rsidRPr="00CB65AB" w:rsidRDefault="00DF231E" w:rsidP="00DF231E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7AA206C" wp14:editId="2AF3EA16">
                <wp:simplePos x="0" y="0"/>
                <wp:positionH relativeFrom="column">
                  <wp:posOffset>-31115</wp:posOffset>
                </wp:positionH>
                <wp:positionV relativeFrom="paragraph">
                  <wp:posOffset>-73025</wp:posOffset>
                </wp:positionV>
                <wp:extent cx="1381125" cy="3867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" w:type="pct"/>
          <w:shd w:val="clear" w:color="auto" w:fill="43257D"/>
          <w:vAlign w:val="center"/>
        </w:tcPr>
        <w:p w14:paraId="4693FEDF" w14:textId="21238ED3" w:rsidR="00DF231E" w:rsidRPr="00CB65AB" w:rsidRDefault="00DF231E" w:rsidP="00863D1E">
          <w:pPr>
            <w:tabs>
              <w:tab w:val="center" w:pos="4419"/>
              <w:tab w:val="right" w:pos="8838"/>
            </w:tabs>
            <w:ind w:left="23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 w:rsidR="008C653C"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14:paraId="2714351B" w14:textId="73BDF829" w:rsidR="00DF231E" w:rsidRDefault="00DF2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3" w:type="pct"/>
      <w:tblInd w:w="-14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993"/>
    </w:tblGrid>
    <w:tr w:rsidR="006A27A2" w:rsidRPr="00CB65AB" w14:paraId="22670DA6" w14:textId="77777777" w:rsidTr="0066684F">
      <w:trPr>
        <w:trHeight w:val="360"/>
      </w:trPr>
      <w:tc>
        <w:tcPr>
          <w:tcW w:w="4453" w:type="pct"/>
          <w:tcBorders>
            <w:bottom w:val="single" w:sz="4" w:space="0" w:color="43257D"/>
          </w:tcBorders>
          <w:shd w:val="clear" w:color="auto" w:fill="auto"/>
          <w:vAlign w:val="bottom"/>
        </w:tcPr>
        <w:p w14:paraId="2403CD22" w14:textId="77777777" w:rsidR="006A27A2" w:rsidRPr="00CB65AB" w:rsidRDefault="006A27A2" w:rsidP="006A27A2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668357B8" wp14:editId="57C91372">
                <wp:simplePos x="0" y="0"/>
                <wp:positionH relativeFrom="column">
                  <wp:posOffset>-31115</wp:posOffset>
                </wp:positionH>
                <wp:positionV relativeFrom="paragraph">
                  <wp:posOffset>-73025</wp:posOffset>
                </wp:positionV>
                <wp:extent cx="1381125" cy="38671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" w:type="pct"/>
          <w:shd w:val="clear" w:color="auto" w:fill="43257D"/>
          <w:vAlign w:val="center"/>
        </w:tcPr>
        <w:p w14:paraId="40E16832" w14:textId="4414F0EB" w:rsidR="006A27A2" w:rsidRPr="00CB65AB" w:rsidRDefault="006A27A2" w:rsidP="006A27A2">
          <w:pPr>
            <w:tabs>
              <w:tab w:val="center" w:pos="4419"/>
              <w:tab w:val="right" w:pos="8838"/>
            </w:tabs>
            <w:ind w:left="23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 w:rsidR="008C653C"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14:paraId="51B1394F" w14:textId="1B148CD3" w:rsidR="008A45D5" w:rsidRDefault="008A4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C3D05"/>
    <w:multiLevelType w:val="hybridMultilevel"/>
    <w:tmpl w:val="180E4C5C"/>
    <w:lvl w:ilvl="0" w:tplc="07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86D"/>
    <w:multiLevelType w:val="hybridMultilevel"/>
    <w:tmpl w:val="2E9A56EC"/>
    <w:lvl w:ilvl="0" w:tplc="339C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9DE"/>
    <w:multiLevelType w:val="hybridMultilevel"/>
    <w:tmpl w:val="09649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28F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946"/>
    <w:multiLevelType w:val="hybridMultilevel"/>
    <w:tmpl w:val="89BEE448"/>
    <w:lvl w:ilvl="0" w:tplc="A1FA9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hint="default"/>
      </w:rPr>
    </w:lvl>
  </w:abstractNum>
  <w:abstractNum w:abstractNumId="7" w15:restartNumberingAfterBreak="0">
    <w:nsid w:val="34542C7E"/>
    <w:multiLevelType w:val="hybridMultilevel"/>
    <w:tmpl w:val="296220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56DA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2828"/>
    <w:multiLevelType w:val="hybridMultilevel"/>
    <w:tmpl w:val="7FEC0DBC"/>
    <w:lvl w:ilvl="0" w:tplc="B2F273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413F"/>
    <w:multiLevelType w:val="hybridMultilevel"/>
    <w:tmpl w:val="6E82C9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6579E"/>
    <w:multiLevelType w:val="hybridMultilevel"/>
    <w:tmpl w:val="260886DC"/>
    <w:lvl w:ilvl="0" w:tplc="ABF0B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ED4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3611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1CB4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1CCC"/>
    <w:multiLevelType w:val="hybridMultilevel"/>
    <w:tmpl w:val="C512B7F8"/>
    <w:lvl w:ilvl="0" w:tplc="1834FA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6493"/>
    <w:multiLevelType w:val="hybridMultilevel"/>
    <w:tmpl w:val="2984F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B351A"/>
    <w:multiLevelType w:val="hybridMultilevel"/>
    <w:tmpl w:val="E2046B5C"/>
    <w:lvl w:ilvl="0" w:tplc="AA3416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C9"/>
    <w:rsid w:val="00004D24"/>
    <w:rsid w:val="000241F9"/>
    <w:rsid w:val="00033D59"/>
    <w:rsid w:val="0005371C"/>
    <w:rsid w:val="00063552"/>
    <w:rsid w:val="00077837"/>
    <w:rsid w:val="000A4D51"/>
    <w:rsid w:val="000A543B"/>
    <w:rsid w:val="000C67E9"/>
    <w:rsid w:val="000D42E1"/>
    <w:rsid w:val="000E198A"/>
    <w:rsid w:val="000E5A2F"/>
    <w:rsid w:val="000E6588"/>
    <w:rsid w:val="000F0A05"/>
    <w:rsid w:val="000F5FC2"/>
    <w:rsid w:val="0011065D"/>
    <w:rsid w:val="00157291"/>
    <w:rsid w:val="001A481A"/>
    <w:rsid w:val="001B19F8"/>
    <w:rsid w:val="001C4768"/>
    <w:rsid w:val="001E2D63"/>
    <w:rsid w:val="001F1551"/>
    <w:rsid w:val="00202F83"/>
    <w:rsid w:val="0021503F"/>
    <w:rsid w:val="00217885"/>
    <w:rsid w:val="00233832"/>
    <w:rsid w:val="00247B20"/>
    <w:rsid w:val="00250715"/>
    <w:rsid w:val="00282323"/>
    <w:rsid w:val="0029024D"/>
    <w:rsid w:val="002A2332"/>
    <w:rsid w:val="002C258A"/>
    <w:rsid w:val="002D2086"/>
    <w:rsid w:val="002E328F"/>
    <w:rsid w:val="00306A98"/>
    <w:rsid w:val="003078C1"/>
    <w:rsid w:val="003159CB"/>
    <w:rsid w:val="003205A0"/>
    <w:rsid w:val="00330FE4"/>
    <w:rsid w:val="0033617D"/>
    <w:rsid w:val="0033736D"/>
    <w:rsid w:val="0034348F"/>
    <w:rsid w:val="003434F0"/>
    <w:rsid w:val="00344688"/>
    <w:rsid w:val="00386572"/>
    <w:rsid w:val="0039354C"/>
    <w:rsid w:val="003E0A2C"/>
    <w:rsid w:val="0041644B"/>
    <w:rsid w:val="00436693"/>
    <w:rsid w:val="00463BCF"/>
    <w:rsid w:val="004726BD"/>
    <w:rsid w:val="004931B1"/>
    <w:rsid w:val="004953E6"/>
    <w:rsid w:val="00497E3B"/>
    <w:rsid w:val="004A0A4C"/>
    <w:rsid w:val="004B4C46"/>
    <w:rsid w:val="004B7FC2"/>
    <w:rsid w:val="004C714F"/>
    <w:rsid w:val="004E41DD"/>
    <w:rsid w:val="0050192B"/>
    <w:rsid w:val="00513C23"/>
    <w:rsid w:val="005152CA"/>
    <w:rsid w:val="00520D0B"/>
    <w:rsid w:val="0052535E"/>
    <w:rsid w:val="00530220"/>
    <w:rsid w:val="0056149F"/>
    <w:rsid w:val="00567FED"/>
    <w:rsid w:val="00570703"/>
    <w:rsid w:val="0061594C"/>
    <w:rsid w:val="0064170F"/>
    <w:rsid w:val="0064433C"/>
    <w:rsid w:val="00682CE4"/>
    <w:rsid w:val="00682D62"/>
    <w:rsid w:val="00684BED"/>
    <w:rsid w:val="00695140"/>
    <w:rsid w:val="006A136C"/>
    <w:rsid w:val="006A27A2"/>
    <w:rsid w:val="006E4326"/>
    <w:rsid w:val="006E6564"/>
    <w:rsid w:val="006E799A"/>
    <w:rsid w:val="006F1C4A"/>
    <w:rsid w:val="007011E6"/>
    <w:rsid w:val="00705445"/>
    <w:rsid w:val="00717D0C"/>
    <w:rsid w:val="00745B40"/>
    <w:rsid w:val="00756F52"/>
    <w:rsid w:val="0076226C"/>
    <w:rsid w:val="00785E93"/>
    <w:rsid w:val="00796669"/>
    <w:rsid w:val="007B2BE0"/>
    <w:rsid w:val="007D2EEE"/>
    <w:rsid w:val="00820095"/>
    <w:rsid w:val="00846525"/>
    <w:rsid w:val="00851DDB"/>
    <w:rsid w:val="00863D1E"/>
    <w:rsid w:val="0086798A"/>
    <w:rsid w:val="0087404E"/>
    <w:rsid w:val="008870DD"/>
    <w:rsid w:val="00892560"/>
    <w:rsid w:val="008A45D5"/>
    <w:rsid w:val="008C01B4"/>
    <w:rsid w:val="008C1DD2"/>
    <w:rsid w:val="008C653C"/>
    <w:rsid w:val="008D117D"/>
    <w:rsid w:val="008D43E5"/>
    <w:rsid w:val="008E6342"/>
    <w:rsid w:val="008E692C"/>
    <w:rsid w:val="008F31A6"/>
    <w:rsid w:val="008F3275"/>
    <w:rsid w:val="009065DD"/>
    <w:rsid w:val="0093261E"/>
    <w:rsid w:val="00941AC7"/>
    <w:rsid w:val="009451B9"/>
    <w:rsid w:val="00953A10"/>
    <w:rsid w:val="00955E64"/>
    <w:rsid w:val="00960315"/>
    <w:rsid w:val="00961886"/>
    <w:rsid w:val="00961B6E"/>
    <w:rsid w:val="009624A4"/>
    <w:rsid w:val="009C2486"/>
    <w:rsid w:val="009D3CFE"/>
    <w:rsid w:val="009D765F"/>
    <w:rsid w:val="009E70D8"/>
    <w:rsid w:val="009F06C9"/>
    <w:rsid w:val="009F22B0"/>
    <w:rsid w:val="009F56B8"/>
    <w:rsid w:val="00A208B8"/>
    <w:rsid w:val="00A22C1A"/>
    <w:rsid w:val="00A24970"/>
    <w:rsid w:val="00A47932"/>
    <w:rsid w:val="00A555FF"/>
    <w:rsid w:val="00A957AC"/>
    <w:rsid w:val="00A95C7F"/>
    <w:rsid w:val="00AA2C37"/>
    <w:rsid w:val="00AA34B0"/>
    <w:rsid w:val="00AA375B"/>
    <w:rsid w:val="00AD51D3"/>
    <w:rsid w:val="00AD5636"/>
    <w:rsid w:val="00AE6EAF"/>
    <w:rsid w:val="00B12BA9"/>
    <w:rsid w:val="00B16151"/>
    <w:rsid w:val="00B2684B"/>
    <w:rsid w:val="00B4761B"/>
    <w:rsid w:val="00B56F50"/>
    <w:rsid w:val="00B65369"/>
    <w:rsid w:val="00B6672B"/>
    <w:rsid w:val="00B93C09"/>
    <w:rsid w:val="00B93D0B"/>
    <w:rsid w:val="00BC56D1"/>
    <w:rsid w:val="00BD0956"/>
    <w:rsid w:val="00BD1AE3"/>
    <w:rsid w:val="00BE36BF"/>
    <w:rsid w:val="00C22166"/>
    <w:rsid w:val="00C33318"/>
    <w:rsid w:val="00C42980"/>
    <w:rsid w:val="00C46EB2"/>
    <w:rsid w:val="00C50BBA"/>
    <w:rsid w:val="00C61706"/>
    <w:rsid w:val="00C76779"/>
    <w:rsid w:val="00CB5C42"/>
    <w:rsid w:val="00CE743E"/>
    <w:rsid w:val="00CE79CF"/>
    <w:rsid w:val="00D21FFC"/>
    <w:rsid w:val="00D30AC4"/>
    <w:rsid w:val="00D33AB3"/>
    <w:rsid w:val="00D36D76"/>
    <w:rsid w:val="00D40D2B"/>
    <w:rsid w:val="00D43972"/>
    <w:rsid w:val="00D62752"/>
    <w:rsid w:val="00D629B1"/>
    <w:rsid w:val="00DB1819"/>
    <w:rsid w:val="00DC4D79"/>
    <w:rsid w:val="00DE2F86"/>
    <w:rsid w:val="00DF231E"/>
    <w:rsid w:val="00DF3C5D"/>
    <w:rsid w:val="00E038C7"/>
    <w:rsid w:val="00E31BCC"/>
    <w:rsid w:val="00E45461"/>
    <w:rsid w:val="00E64C89"/>
    <w:rsid w:val="00EA737E"/>
    <w:rsid w:val="00EA7B1A"/>
    <w:rsid w:val="00EE2AEE"/>
    <w:rsid w:val="00EE52BB"/>
    <w:rsid w:val="00EF7DCB"/>
    <w:rsid w:val="00F14449"/>
    <w:rsid w:val="00F21125"/>
    <w:rsid w:val="00F83364"/>
    <w:rsid w:val="00F90B54"/>
    <w:rsid w:val="00FA7BE1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39F83"/>
  <w15:docId w15:val="{CBB64303-2631-4798-818A-636A2AD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C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F0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9F06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F06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F06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6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F0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6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6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3E6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00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A7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37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3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7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2C3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2C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2C37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A555F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CC3D-868E-4BFC-B8B6-EA0FE1E5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31</cp:revision>
  <cp:lastPrinted>2020-03-04T17:58:00Z</cp:lastPrinted>
  <dcterms:created xsi:type="dcterms:W3CDTF">2020-07-10T23:03:00Z</dcterms:created>
  <dcterms:modified xsi:type="dcterms:W3CDTF">2022-01-22T01:57:00Z</dcterms:modified>
</cp:coreProperties>
</file>