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9" w:rsidRDefault="00E23F99" w:rsidP="00777212">
      <w:pPr>
        <w:rPr>
          <w:noProof/>
          <w:lang w:val="es-MX" w:eastAsia="es-MX"/>
        </w:rPr>
      </w:pPr>
    </w:p>
    <w:p w:rsidR="00E23F99" w:rsidRDefault="00184F1A" w:rsidP="00777212">
      <w:pPr>
        <w:rPr>
          <w:noProof/>
          <w:lang w:val="es-MX" w:eastAsia="es-MX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 wp14:anchorId="25D1C07C" wp14:editId="7B9A7560">
            <wp:extent cx="8763000" cy="59150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23F99" w:rsidRDefault="00E23F99" w:rsidP="00777212">
      <w:pPr>
        <w:rPr>
          <w:noProof/>
          <w:lang w:val="es-MX" w:eastAsia="es-MX"/>
        </w:rPr>
      </w:pPr>
    </w:p>
    <w:p w:rsidR="00E23F99" w:rsidRDefault="00E23F99" w:rsidP="00777212">
      <w:pPr>
        <w:rPr>
          <w:noProof/>
          <w:lang w:val="es-MX" w:eastAsia="es-MX"/>
        </w:rPr>
      </w:pPr>
    </w:p>
    <w:p w:rsidR="00BD6F8D" w:rsidRDefault="00184F1A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97BCC97" wp14:editId="4CC1E5A8">
            <wp:extent cx="8763000" cy="57816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6F8D" w:rsidRDefault="00BD6F8D" w:rsidP="00777212">
      <w:pPr>
        <w:rPr>
          <w:noProof/>
          <w:lang w:val="es-MX" w:eastAsia="es-MX"/>
        </w:rPr>
      </w:pPr>
    </w:p>
    <w:p w:rsidR="00951FB3" w:rsidRDefault="00951FB3" w:rsidP="00777212">
      <w:pPr>
        <w:rPr>
          <w:noProof/>
          <w:lang w:val="es-MX" w:eastAsia="es-MX"/>
        </w:rPr>
      </w:pPr>
    </w:p>
    <w:p w:rsidR="00246B3F" w:rsidRDefault="00246B3F" w:rsidP="00777212">
      <w:pPr>
        <w:rPr>
          <w:noProof/>
          <w:lang w:val="es-MX" w:eastAsia="es-MX"/>
        </w:rPr>
      </w:pPr>
    </w:p>
    <w:p w:rsidR="00246B3F" w:rsidRPr="005D1529" w:rsidRDefault="00184F1A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7FCC3BC9" wp14:editId="2F27C61F">
            <wp:extent cx="8658225" cy="58197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46B3F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18" w:rsidRDefault="00A94418">
      <w:r>
        <w:separator/>
      </w:r>
    </w:p>
  </w:endnote>
  <w:endnote w:type="continuationSeparator" w:id="0">
    <w:p w:rsidR="00A94418" w:rsidRDefault="00A9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18" w:rsidRDefault="00A94418">
      <w:r>
        <w:separator/>
      </w:r>
    </w:p>
  </w:footnote>
  <w:footnote w:type="continuationSeparator" w:id="0">
    <w:p w:rsidR="00A94418" w:rsidRDefault="00A9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1B08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1B08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1B08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2EC7"/>
    <w:rsid w:val="0002395E"/>
    <w:rsid w:val="00027242"/>
    <w:rsid w:val="000302EA"/>
    <w:rsid w:val="0003315E"/>
    <w:rsid w:val="000341C0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70AA5"/>
    <w:rsid w:val="00173604"/>
    <w:rsid w:val="001778E4"/>
    <w:rsid w:val="001835DA"/>
    <w:rsid w:val="00184F1A"/>
    <w:rsid w:val="00192F64"/>
    <w:rsid w:val="0019332D"/>
    <w:rsid w:val="001934C2"/>
    <w:rsid w:val="001956DC"/>
    <w:rsid w:val="001A0AC1"/>
    <w:rsid w:val="001A1766"/>
    <w:rsid w:val="001B08B1"/>
    <w:rsid w:val="001B1747"/>
    <w:rsid w:val="001B40BA"/>
    <w:rsid w:val="001B57EC"/>
    <w:rsid w:val="001C1956"/>
    <w:rsid w:val="001D0599"/>
    <w:rsid w:val="001D4E7C"/>
    <w:rsid w:val="001D6163"/>
    <w:rsid w:val="001E2114"/>
    <w:rsid w:val="001E5598"/>
    <w:rsid w:val="001F21FA"/>
    <w:rsid w:val="001F2B98"/>
    <w:rsid w:val="001F6A73"/>
    <w:rsid w:val="00206E93"/>
    <w:rsid w:val="00210A0D"/>
    <w:rsid w:val="00214B02"/>
    <w:rsid w:val="0021756A"/>
    <w:rsid w:val="00233930"/>
    <w:rsid w:val="0023714E"/>
    <w:rsid w:val="00242313"/>
    <w:rsid w:val="00246B3F"/>
    <w:rsid w:val="00254D50"/>
    <w:rsid w:val="00256859"/>
    <w:rsid w:val="00265498"/>
    <w:rsid w:val="00275398"/>
    <w:rsid w:val="00292D60"/>
    <w:rsid w:val="002936DD"/>
    <w:rsid w:val="002938A5"/>
    <w:rsid w:val="002A57C9"/>
    <w:rsid w:val="002A65DD"/>
    <w:rsid w:val="002B11CD"/>
    <w:rsid w:val="002B15BF"/>
    <w:rsid w:val="002C533B"/>
    <w:rsid w:val="002D06AC"/>
    <w:rsid w:val="002D31F9"/>
    <w:rsid w:val="002D48FB"/>
    <w:rsid w:val="00307C84"/>
    <w:rsid w:val="00312A45"/>
    <w:rsid w:val="00314CF6"/>
    <w:rsid w:val="00317A32"/>
    <w:rsid w:val="00322D41"/>
    <w:rsid w:val="0033319C"/>
    <w:rsid w:val="00337D35"/>
    <w:rsid w:val="003405B2"/>
    <w:rsid w:val="0034213C"/>
    <w:rsid w:val="00355A4A"/>
    <w:rsid w:val="00357F17"/>
    <w:rsid w:val="00361052"/>
    <w:rsid w:val="003611DB"/>
    <w:rsid w:val="00361227"/>
    <w:rsid w:val="003646DF"/>
    <w:rsid w:val="0036574E"/>
    <w:rsid w:val="003727FE"/>
    <w:rsid w:val="00380599"/>
    <w:rsid w:val="003818BB"/>
    <w:rsid w:val="00384723"/>
    <w:rsid w:val="00384D0B"/>
    <w:rsid w:val="00385CDE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D7310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664F5"/>
    <w:rsid w:val="00474CB6"/>
    <w:rsid w:val="004842C6"/>
    <w:rsid w:val="00487E3C"/>
    <w:rsid w:val="00494C97"/>
    <w:rsid w:val="004A7B9E"/>
    <w:rsid w:val="004B2519"/>
    <w:rsid w:val="004B3737"/>
    <w:rsid w:val="004B5F08"/>
    <w:rsid w:val="004C5E96"/>
    <w:rsid w:val="004D777A"/>
    <w:rsid w:val="004E6AD3"/>
    <w:rsid w:val="004E7AD2"/>
    <w:rsid w:val="004F502C"/>
    <w:rsid w:val="004F6EFD"/>
    <w:rsid w:val="00501DBB"/>
    <w:rsid w:val="00504927"/>
    <w:rsid w:val="0050703E"/>
    <w:rsid w:val="00511C5D"/>
    <w:rsid w:val="005123E6"/>
    <w:rsid w:val="00536425"/>
    <w:rsid w:val="00545C4E"/>
    <w:rsid w:val="005507F1"/>
    <w:rsid w:val="00550EEE"/>
    <w:rsid w:val="00551916"/>
    <w:rsid w:val="005627BE"/>
    <w:rsid w:val="00573642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5172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A5390"/>
    <w:rsid w:val="006A63D0"/>
    <w:rsid w:val="006A72BE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5CB6"/>
    <w:rsid w:val="00716DF1"/>
    <w:rsid w:val="00723B8E"/>
    <w:rsid w:val="00731E66"/>
    <w:rsid w:val="00734582"/>
    <w:rsid w:val="0073568D"/>
    <w:rsid w:val="0073687D"/>
    <w:rsid w:val="0074273B"/>
    <w:rsid w:val="00742CB3"/>
    <w:rsid w:val="00754088"/>
    <w:rsid w:val="007611B3"/>
    <w:rsid w:val="00765969"/>
    <w:rsid w:val="00766DC6"/>
    <w:rsid w:val="007770DF"/>
    <w:rsid w:val="00777212"/>
    <w:rsid w:val="007841EB"/>
    <w:rsid w:val="0079444E"/>
    <w:rsid w:val="00794D24"/>
    <w:rsid w:val="007A1E26"/>
    <w:rsid w:val="007A233B"/>
    <w:rsid w:val="007A5AA4"/>
    <w:rsid w:val="007B6B00"/>
    <w:rsid w:val="007C0B46"/>
    <w:rsid w:val="007D008A"/>
    <w:rsid w:val="007D16CE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36455"/>
    <w:rsid w:val="00847386"/>
    <w:rsid w:val="0085131E"/>
    <w:rsid w:val="00855559"/>
    <w:rsid w:val="00866A13"/>
    <w:rsid w:val="00867117"/>
    <w:rsid w:val="00874EB1"/>
    <w:rsid w:val="008A1F9D"/>
    <w:rsid w:val="008A268D"/>
    <w:rsid w:val="008A5F82"/>
    <w:rsid w:val="008A69D4"/>
    <w:rsid w:val="008B0833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6002B"/>
    <w:rsid w:val="00962ABD"/>
    <w:rsid w:val="0097127F"/>
    <w:rsid w:val="00971DF3"/>
    <w:rsid w:val="00973189"/>
    <w:rsid w:val="00973B0D"/>
    <w:rsid w:val="00975F77"/>
    <w:rsid w:val="0098198E"/>
    <w:rsid w:val="00984916"/>
    <w:rsid w:val="00987B07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94418"/>
    <w:rsid w:val="00AA1281"/>
    <w:rsid w:val="00AB390F"/>
    <w:rsid w:val="00AC2B34"/>
    <w:rsid w:val="00AD5488"/>
    <w:rsid w:val="00AD5B14"/>
    <w:rsid w:val="00AF622E"/>
    <w:rsid w:val="00B0391C"/>
    <w:rsid w:val="00B0597C"/>
    <w:rsid w:val="00B07FC3"/>
    <w:rsid w:val="00B12867"/>
    <w:rsid w:val="00B12F69"/>
    <w:rsid w:val="00B145DC"/>
    <w:rsid w:val="00B157A9"/>
    <w:rsid w:val="00B315E0"/>
    <w:rsid w:val="00B34CB5"/>
    <w:rsid w:val="00B37580"/>
    <w:rsid w:val="00B37CDF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E4697"/>
    <w:rsid w:val="00BF3741"/>
    <w:rsid w:val="00BF7B65"/>
    <w:rsid w:val="00C17579"/>
    <w:rsid w:val="00C223C3"/>
    <w:rsid w:val="00C50229"/>
    <w:rsid w:val="00C50285"/>
    <w:rsid w:val="00C52779"/>
    <w:rsid w:val="00C5443D"/>
    <w:rsid w:val="00C754BC"/>
    <w:rsid w:val="00C8470B"/>
    <w:rsid w:val="00C8489E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4948"/>
    <w:rsid w:val="00D876B1"/>
    <w:rsid w:val="00D9494C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27EB"/>
    <w:rsid w:val="00E631C3"/>
    <w:rsid w:val="00E651BB"/>
    <w:rsid w:val="00E668F1"/>
    <w:rsid w:val="00E7198F"/>
    <w:rsid w:val="00E72C5A"/>
    <w:rsid w:val="00E75F51"/>
    <w:rsid w:val="00E80C38"/>
    <w:rsid w:val="00E85054"/>
    <w:rsid w:val="00E93B48"/>
    <w:rsid w:val="00E94005"/>
    <w:rsid w:val="00EA5430"/>
    <w:rsid w:val="00EA74C0"/>
    <w:rsid w:val="00EA77C0"/>
    <w:rsid w:val="00EC3860"/>
    <w:rsid w:val="00ED3095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6E8E"/>
    <w:rsid w:val="00F96C81"/>
    <w:rsid w:val="00FA093E"/>
    <w:rsid w:val="00FA3224"/>
    <w:rsid w:val="00FC74FD"/>
    <w:rsid w:val="00FD1695"/>
    <w:rsid w:val="00FE5DF4"/>
    <w:rsid w:val="00FE6933"/>
    <w:rsid w:val="00FE7653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septiembre%20de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septiembre%20de%20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0%20de%20septiembre%20d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del 1</a:t>
            </a:r>
            <a:r>
              <a:rPr lang="es-MX" sz="1000" baseline="0"/>
              <a:t> de enero </a:t>
            </a:r>
            <a:r>
              <a:rPr lang="es-MX" sz="1000"/>
              <a:t>al 30 de septiembre de 2019</a:t>
            </a:r>
          </a:p>
        </c:rich>
      </c:tx>
      <c:layout>
        <c:manualLayout>
          <c:xMode val="edge"/>
          <c:yMode val="edge"/>
          <c:x val="0.2978929133858268"/>
          <c:y val="0.1134603930399652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V.O.!$D$28:$D$33</c:f>
              <c:strCache>
                <c:ptCount val="1"/>
                <c:pt idx="0">
                  <c:v>Tribunales Colegiados Tribunales Unitarios Juzgados de Distrito Centros de Justicia Penal Plenos de Circuito 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  <c:spPr>
              <a:solidFill>
                <a:srgbClr val="00CC66"/>
              </a:solidFill>
              <a:ln w="28575">
                <a:noFill/>
              </a:ln>
            </c:spPr>
          </c:dPt>
          <c:dPt>
            <c:idx val="5"/>
            <c:bubble3D val="0"/>
            <c:explosion val="33"/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Juzgados de Distrito, 369, 51.53%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8445610965296004E-4"/>
                  <c:y val="-0.1782173577452950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6653251676873724E-3"/>
                  <c:y val="2.39265745838901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V.O.!$D$28:$D$33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V.O.!$BV$24:$CA$24</c:f>
              <c:numCache>
                <c:formatCode>General</c:formatCode>
                <c:ptCount val="6"/>
                <c:pt idx="0">
                  <c:v>218</c:v>
                </c:pt>
                <c:pt idx="1">
                  <c:v>91</c:v>
                </c:pt>
                <c:pt idx="2">
                  <c:v>369</c:v>
                </c:pt>
                <c:pt idx="3">
                  <c:v>24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30 de septiembre de 2019</a:t>
            </a:r>
          </a:p>
        </c:rich>
      </c:tx>
      <c:layout>
        <c:manualLayout>
          <c:xMode val="edge"/>
          <c:yMode val="edge"/>
          <c:x val="0.30262671106178318"/>
          <c:y val="0.1261555193039695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V.E.!$E$18:$E$21</c:f>
              <c:strCache>
                <c:ptCount val="1"/>
                <c:pt idx="0">
                  <c:v>Tribunales Colegiados Tribunales Unitarios Juzgados de Distrito Centros de Justicia Penal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V.E.!$D$18:$D$23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V.E.!$AX$14:$BA$14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262784"/>
        <c:axId val="182268672"/>
        <c:axId val="0"/>
      </c:bar3DChart>
      <c:catAx>
        <c:axId val="1822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226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268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2262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del 1 de enero al 30 de septiembre de 2019</a:t>
            </a:r>
          </a:p>
        </c:rich>
      </c:tx>
      <c:layout>
        <c:manualLayout>
          <c:xMode val="edge"/>
          <c:yMode val="edge"/>
          <c:x val="0.30044981044036162"/>
          <c:y val="0.12427601722198518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31468409332381"/>
          <c:y val="8.8117605988906555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9"/>
            <c:spPr>
              <a:solidFill>
                <a:srgbClr val="00B0F0"/>
              </a:solidFill>
            </c:spPr>
          </c:dPt>
          <c:dPt>
            <c:idx val="2"/>
            <c:bubble3D val="0"/>
            <c:explosion val="7"/>
            <c:spPr>
              <a:solidFill>
                <a:srgbClr val="EA22BF"/>
              </a:solidFill>
            </c:spPr>
          </c:dPt>
          <c:dPt>
            <c:idx val="3"/>
            <c:bubble3D val="0"/>
            <c:explosion val="5"/>
            <c:spPr>
              <a:solidFill>
                <a:srgbClr val="00CC66"/>
              </a:solidFill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173</c:v>
                </c:pt>
                <c:pt idx="1">
                  <c:v>70</c:v>
                </c:pt>
                <c:pt idx="2">
                  <c:v>301</c:v>
                </c:pt>
                <c:pt idx="3">
                  <c:v>50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0.38921</cdr:x>
      <cdr:y>0.92224</cdr:y>
    </cdr:from>
    <cdr:to>
      <cdr:x>0.55214</cdr:x>
      <cdr:y>0.95538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6486" y="5368199"/>
          <a:ext cx="1396706" cy="192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716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0.5228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2201" y="5568468"/>
          <a:ext cx="947182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14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11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200" b="1" i="0" baseline="0">
              <a:effectLst/>
              <a:latin typeface="Arial" pitchFamily="34" charset="0"/>
              <a:ea typeface="+mn-ea"/>
              <a:cs typeface="Arial" pitchFamily="34" charset="0"/>
            </a:rPr>
            <a:t>Consejo de la Judicatura Federal</a:t>
          </a:r>
          <a:endParaRPr lang="es-MX" sz="1100">
            <a:effectLst/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0">
            <a:defRPr sz="1000"/>
          </a:pPr>
          <a:r>
            <a:rPr lang="es-MX" sz="11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0.79926</cdr:x>
      <cdr:y>0.91516</cdr:y>
    </cdr:from>
    <cdr:to>
      <cdr:x>0.93442</cdr:x>
      <cdr:y>0.94306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4345" y="5898435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624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C70-8774-4858-B6D9-64276B3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Victor Manuel Gonzalez Reyes</cp:lastModifiedBy>
  <cp:revision>4</cp:revision>
  <dcterms:created xsi:type="dcterms:W3CDTF">2019-10-01T19:28:00Z</dcterms:created>
  <dcterms:modified xsi:type="dcterms:W3CDTF">2019-10-08T15:49:00Z</dcterms:modified>
</cp:coreProperties>
</file>