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9" w:rsidRDefault="00E23F99" w:rsidP="00777212">
      <w:pPr>
        <w:rPr>
          <w:noProof/>
          <w:lang w:val="es-MX" w:eastAsia="es-MX"/>
        </w:rPr>
      </w:pPr>
    </w:p>
    <w:p w:rsidR="00E23F99" w:rsidRDefault="00E23F99" w:rsidP="00777212">
      <w:pPr>
        <w:rPr>
          <w:noProof/>
          <w:lang w:val="es-MX" w:eastAsia="es-MX"/>
        </w:rPr>
      </w:pPr>
    </w:p>
    <w:p w:rsidR="00E23F99" w:rsidRDefault="00E23F99" w:rsidP="00777212">
      <w:pPr>
        <w:rPr>
          <w:noProof/>
          <w:lang w:val="es-MX" w:eastAsia="es-MX"/>
        </w:rPr>
      </w:pPr>
    </w:p>
    <w:p w:rsidR="00E23F99" w:rsidRDefault="00E23F99" w:rsidP="00777212">
      <w:pPr>
        <w:rPr>
          <w:noProof/>
          <w:lang w:val="es-MX" w:eastAsia="es-MX"/>
        </w:rPr>
      </w:pPr>
    </w:p>
    <w:p w:rsidR="00BD6F8D" w:rsidRDefault="00765969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681D8FF2" wp14:editId="16265EB1">
            <wp:extent cx="8648700" cy="53244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6F8D" w:rsidRDefault="00BD6F8D" w:rsidP="00777212">
      <w:pPr>
        <w:rPr>
          <w:noProof/>
          <w:lang w:val="es-MX" w:eastAsia="es-MX"/>
        </w:rPr>
      </w:pPr>
    </w:p>
    <w:p w:rsidR="00951FB3" w:rsidRDefault="000341C0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1ACC15D" wp14:editId="13FD27FF">
            <wp:extent cx="8820150" cy="5905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6B3F" w:rsidRDefault="00246B3F" w:rsidP="00777212">
      <w:pPr>
        <w:rPr>
          <w:noProof/>
          <w:lang w:val="es-MX" w:eastAsia="es-MX"/>
        </w:rPr>
      </w:pPr>
    </w:p>
    <w:p w:rsidR="00246B3F" w:rsidRPr="005D1529" w:rsidRDefault="00651724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br w:type="page"/>
      </w:r>
      <w:r w:rsidR="000341C0">
        <w:rPr>
          <w:noProof/>
          <w:lang w:val="es-MX" w:eastAsia="es-MX"/>
        </w:rPr>
        <w:lastRenderedPageBreak/>
        <w:drawing>
          <wp:inline distT="0" distB="0" distL="0" distR="0" wp14:anchorId="182C2F36" wp14:editId="7CA11B3A">
            <wp:extent cx="8791575" cy="617220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246B3F" w:rsidRPr="005D1529" w:rsidSect="00A90621">
      <w:headerReference w:type="even" r:id="rId11"/>
      <w:headerReference w:type="default" r:id="rId12"/>
      <w:headerReference w:type="first" r:id="rId13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EB" w:rsidRDefault="00E627EB">
      <w:r>
        <w:separator/>
      </w:r>
    </w:p>
  </w:endnote>
  <w:endnote w:type="continuationSeparator" w:id="0">
    <w:p w:rsidR="00E627EB" w:rsidRDefault="00E6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EB" w:rsidRDefault="00E627EB">
      <w:r>
        <w:separator/>
      </w:r>
    </w:p>
  </w:footnote>
  <w:footnote w:type="continuationSeparator" w:id="0">
    <w:p w:rsidR="00E627EB" w:rsidRDefault="00E6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E627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E627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E627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11256"/>
    <w:rsid w:val="0001531E"/>
    <w:rsid w:val="00022EC7"/>
    <w:rsid w:val="0002395E"/>
    <w:rsid w:val="00027242"/>
    <w:rsid w:val="000302EA"/>
    <w:rsid w:val="0003315E"/>
    <w:rsid w:val="000341C0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6E4F"/>
    <w:rsid w:val="001306EB"/>
    <w:rsid w:val="00132DDB"/>
    <w:rsid w:val="00144190"/>
    <w:rsid w:val="00170AA5"/>
    <w:rsid w:val="00173604"/>
    <w:rsid w:val="001778E4"/>
    <w:rsid w:val="001835DA"/>
    <w:rsid w:val="00192F64"/>
    <w:rsid w:val="0019332D"/>
    <w:rsid w:val="001934C2"/>
    <w:rsid w:val="001956DC"/>
    <w:rsid w:val="001A0AC1"/>
    <w:rsid w:val="001B1747"/>
    <w:rsid w:val="001B40BA"/>
    <w:rsid w:val="001B57EC"/>
    <w:rsid w:val="001C1956"/>
    <w:rsid w:val="001D0599"/>
    <w:rsid w:val="001D4E7C"/>
    <w:rsid w:val="001D6163"/>
    <w:rsid w:val="001E2114"/>
    <w:rsid w:val="001E5598"/>
    <w:rsid w:val="001F21FA"/>
    <w:rsid w:val="001F2B98"/>
    <w:rsid w:val="001F6A73"/>
    <w:rsid w:val="00206E93"/>
    <w:rsid w:val="00210A0D"/>
    <w:rsid w:val="00214B02"/>
    <w:rsid w:val="0021756A"/>
    <w:rsid w:val="00233930"/>
    <w:rsid w:val="0023714E"/>
    <w:rsid w:val="00242313"/>
    <w:rsid w:val="00246B3F"/>
    <w:rsid w:val="00254D50"/>
    <w:rsid w:val="00256859"/>
    <w:rsid w:val="00265498"/>
    <w:rsid w:val="00275398"/>
    <w:rsid w:val="00292D60"/>
    <w:rsid w:val="002936DD"/>
    <w:rsid w:val="002938A5"/>
    <w:rsid w:val="002A65DD"/>
    <w:rsid w:val="002B11CD"/>
    <w:rsid w:val="002B15BF"/>
    <w:rsid w:val="002C533B"/>
    <w:rsid w:val="002D31F9"/>
    <w:rsid w:val="002D48FB"/>
    <w:rsid w:val="00307C84"/>
    <w:rsid w:val="00312A45"/>
    <w:rsid w:val="00314CF6"/>
    <w:rsid w:val="00317A32"/>
    <w:rsid w:val="00322D41"/>
    <w:rsid w:val="0033319C"/>
    <w:rsid w:val="00337D35"/>
    <w:rsid w:val="0034213C"/>
    <w:rsid w:val="00355A4A"/>
    <w:rsid w:val="00357F17"/>
    <w:rsid w:val="00361052"/>
    <w:rsid w:val="003611DB"/>
    <w:rsid w:val="00361227"/>
    <w:rsid w:val="003646DF"/>
    <w:rsid w:val="003727FE"/>
    <w:rsid w:val="003818BB"/>
    <w:rsid w:val="00384723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F3682"/>
    <w:rsid w:val="003F6F6B"/>
    <w:rsid w:val="004054D1"/>
    <w:rsid w:val="004166DE"/>
    <w:rsid w:val="00421043"/>
    <w:rsid w:val="00430607"/>
    <w:rsid w:val="00435616"/>
    <w:rsid w:val="00445240"/>
    <w:rsid w:val="00463972"/>
    <w:rsid w:val="004664F5"/>
    <w:rsid w:val="00474CB6"/>
    <w:rsid w:val="004842C6"/>
    <w:rsid w:val="00487E3C"/>
    <w:rsid w:val="00494C97"/>
    <w:rsid w:val="004B2519"/>
    <w:rsid w:val="004B3737"/>
    <w:rsid w:val="004B5F08"/>
    <w:rsid w:val="004C5E96"/>
    <w:rsid w:val="004D777A"/>
    <w:rsid w:val="004E6AD3"/>
    <w:rsid w:val="004E7AD2"/>
    <w:rsid w:val="004F502C"/>
    <w:rsid w:val="004F6EFD"/>
    <w:rsid w:val="00501DBB"/>
    <w:rsid w:val="00504927"/>
    <w:rsid w:val="0050703E"/>
    <w:rsid w:val="005123E6"/>
    <w:rsid w:val="00536425"/>
    <w:rsid w:val="00545C4E"/>
    <w:rsid w:val="005507F1"/>
    <w:rsid w:val="00550EEE"/>
    <w:rsid w:val="00551916"/>
    <w:rsid w:val="005627BE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51724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A5390"/>
    <w:rsid w:val="006A63D0"/>
    <w:rsid w:val="006A72BE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6DF1"/>
    <w:rsid w:val="00723B8E"/>
    <w:rsid w:val="00731E66"/>
    <w:rsid w:val="00734582"/>
    <w:rsid w:val="0073568D"/>
    <w:rsid w:val="0073687D"/>
    <w:rsid w:val="0074273B"/>
    <w:rsid w:val="00742CB3"/>
    <w:rsid w:val="00754088"/>
    <w:rsid w:val="007611B3"/>
    <w:rsid w:val="00765969"/>
    <w:rsid w:val="00766DC6"/>
    <w:rsid w:val="007770DF"/>
    <w:rsid w:val="00777212"/>
    <w:rsid w:val="007841EB"/>
    <w:rsid w:val="0079444E"/>
    <w:rsid w:val="00794D24"/>
    <w:rsid w:val="007A1E26"/>
    <w:rsid w:val="007A233B"/>
    <w:rsid w:val="007A5AA4"/>
    <w:rsid w:val="007B6B00"/>
    <w:rsid w:val="007C0B46"/>
    <w:rsid w:val="007D008A"/>
    <w:rsid w:val="007D16CE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47386"/>
    <w:rsid w:val="00855559"/>
    <w:rsid w:val="00866A13"/>
    <w:rsid w:val="00867117"/>
    <w:rsid w:val="00874EB1"/>
    <w:rsid w:val="008A1F9D"/>
    <w:rsid w:val="008A268D"/>
    <w:rsid w:val="008A5F82"/>
    <w:rsid w:val="008A69D4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20348"/>
    <w:rsid w:val="00937B83"/>
    <w:rsid w:val="00943E84"/>
    <w:rsid w:val="00951FB3"/>
    <w:rsid w:val="0096002B"/>
    <w:rsid w:val="00962ABD"/>
    <w:rsid w:val="0097127F"/>
    <w:rsid w:val="00971DF3"/>
    <w:rsid w:val="00973189"/>
    <w:rsid w:val="00973B0D"/>
    <w:rsid w:val="00975F77"/>
    <w:rsid w:val="0098198E"/>
    <w:rsid w:val="00984916"/>
    <w:rsid w:val="00987B07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A1281"/>
    <w:rsid w:val="00AB390F"/>
    <w:rsid w:val="00AC2B34"/>
    <w:rsid w:val="00AD5488"/>
    <w:rsid w:val="00AD5B14"/>
    <w:rsid w:val="00AF622E"/>
    <w:rsid w:val="00B0391C"/>
    <w:rsid w:val="00B0597C"/>
    <w:rsid w:val="00B07FC3"/>
    <w:rsid w:val="00B12867"/>
    <w:rsid w:val="00B12F69"/>
    <w:rsid w:val="00B145DC"/>
    <w:rsid w:val="00B157A9"/>
    <w:rsid w:val="00B315E0"/>
    <w:rsid w:val="00B34CB5"/>
    <w:rsid w:val="00B37580"/>
    <w:rsid w:val="00B37CDF"/>
    <w:rsid w:val="00B469C2"/>
    <w:rsid w:val="00B630F6"/>
    <w:rsid w:val="00B65526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F3741"/>
    <w:rsid w:val="00BF7B65"/>
    <w:rsid w:val="00C17579"/>
    <w:rsid w:val="00C223C3"/>
    <w:rsid w:val="00C50229"/>
    <w:rsid w:val="00C50285"/>
    <w:rsid w:val="00C52779"/>
    <w:rsid w:val="00C5443D"/>
    <w:rsid w:val="00C754BC"/>
    <w:rsid w:val="00C8470B"/>
    <w:rsid w:val="00C8489E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4948"/>
    <w:rsid w:val="00D876B1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3F99"/>
    <w:rsid w:val="00E30268"/>
    <w:rsid w:val="00E32814"/>
    <w:rsid w:val="00E36344"/>
    <w:rsid w:val="00E4750A"/>
    <w:rsid w:val="00E52781"/>
    <w:rsid w:val="00E548AC"/>
    <w:rsid w:val="00E5732D"/>
    <w:rsid w:val="00E627EB"/>
    <w:rsid w:val="00E631C3"/>
    <w:rsid w:val="00E651BB"/>
    <w:rsid w:val="00E668F1"/>
    <w:rsid w:val="00E7198F"/>
    <w:rsid w:val="00E72C5A"/>
    <w:rsid w:val="00E75F51"/>
    <w:rsid w:val="00E80C38"/>
    <w:rsid w:val="00E85054"/>
    <w:rsid w:val="00EA5430"/>
    <w:rsid w:val="00EA74C0"/>
    <w:rsid w:val="00EA77C0"/>
    <w:rsid w:val="00EC3860"/>
    <w:rsid w:val="00ED3095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6E8E"/>
    <w:rsid w:val="00F96C81"/>
    <w:rsid w:val="00FA093E"/>
    <w:rsid w:val="00FC74FD"/>
    <w:rsid w:val="00FD1695"/>
    <w:rsid w:val="00FE5DF4"/>
    <w:rsid w:val="00FE6933"/>
    <w:rsid w:val="00FE7653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1%20de%20marzo%20de%20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1%20de%20marzo%20de%20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9\Cifras%20de%20Visitas%20Ordinarias,%20Extraordinarias%20e%20Informes%20Circunstanciados%20del%201%20de%20enero%20al%2031%20de%20marzo%20d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del 1</a:t>
            </a:r>
            <a:r>
              <a:rPr lang="es-MX" sz="1000" baseline="0"/>
              <a:t> de enero </a:t>
            </a:r>
            <a:r>
              <a:rPr lang="es-MX" sz="1000"/>
              <a:t>al 31 de </a:t>
            </a:r>
            <a:r>
              <a:rPr lang="es-MX" sz="1000" b="1" i="0" u="none" strike="noStrike" baseline="0">
                <a:effectLst/>
              </a:rPr>
              <a:t>marzo </a:t>
            </a:r>
            <a:r>
              <a:rPr lang="es-MX" sz="1000"/>
              <a:t>de 2019</a:t>
            </a:r>
          </a:p>
        </c:rich>
      </c:tx>
      <c:layout>
        <c:manualLayout>
          <c:xMode val="edge"/>
          <c:yMode val="edge"/>
          <c:x val="0.2978929133858268"/>
          <c:y val="0.1134603930399652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7302420530769E-2"/>
          <c:y val="8.483459326182352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V.O.!$D$27:$D$32</c:f>
              <c:strCache>
                <c:ptCount val="1"/>
                <c:pt idx="0">
                  <c:v>Tribunales Colegiados Tribunales Unitarios Juzgados de Distrito Centros de Justicia Penal Plenos de Circuito 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</c:dPt>
          <c:dPt>
            <c:idx val="5"/>
            <c:bubble3D val="0"/>
            <c:explosion val="33"/>
          </c:dPt>
          <c:dLbls>
            <c:dLbl>
              <c:idx val="4"/>
              <c:delete val="1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V.O.!$D$27:$D$32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V.O.!$BV$23:$CA$23</c:f>
              <c:numCache>
                <c:formatCode>General</c:formatCode>
                <c:ptCount val="6"/>
                <c:pt idx="0">
                  <c:v>68</c:v>
                </c:pt>
                <c:pt idx="1">
                  <c:v>39</c:v>
                </c:pt>
                <c:pt idx="2">
                  <c:v>131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31 de marzo de 2019</a:t>
            </a:r>
          </a:p>
        </c:rich>
      </c:tx>
      <c:layout>
        <c:manualLayout>
          <c:xMode val="edge"/>
          <c:yMode val="edge"/>
          <c:x val="0.30262671106178318"/>
          <c:y val="0.1261555193039695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V.E.!$E$17:$E$20</c:f>
              <c:strCache>
                <c:ptCount val="1"/>
                <c:pt idx="0">
                  <c:v>Tribunales Colegiados Tribunales Unitarios Juzgados de Distrito Centros de Justicia Penal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V.E.!$E$17:$E$20</c:f>
              <c:numCache>
                <c:formatCode>General</c:formatCode>
                <c:ptCount val="4"/>
              </c:numCache>
            </c:numRef>
          </c:cat>
          <c:val>
            <c:numRef>
              <c:f>V.E.!$AX$13:$BA$13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2109056"/>
        <c:axId val="262110592"/>
        <c:axId val="0"/>
      </c:bar3DChart>
      <c:catAx>
        <c:axId val="2621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62110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2110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62109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del 1 de enero al 31 de marzo de 2019</a:t>
            </a:r>
          </a:p>
        </c:rich>
      </c:tx>
      <c:layout>
        <c:manualLayout>
          <c:xMode val="edge"/>
          <c:yMode val="edge"/>
          <c:x val="0.30044981044036162"/>
          <c:y val="0.12427601722198518"/>
        </c:manualLayout>
      </c:layout>
      <c:overlay val="0"/>
    </c:title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31468409332381"/>
          <c:y val="8.8117605988906555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9"/>
            <c:spPr>
              <a:solidFill>
                <a:srgbClr val="00B0F0"/>
              </a:solidFill>
            </c:spPr>
          </c:dPt>
          <c:dPt>
            <c:idx val="2"/>
            <c:bubble3D val="0"/>
            <c:explosion val="7"/>
            <c:spPr>
              <a:solidFill>
                <a:srgbClr val="EA22BF"/>
              </a:solidFill>
            </c:spPr>
          </c:dPt>
          <c:dPt>
            <c:idx val="3"/>
            <c:bubble3D val="0"/>
            <c:explosion val="5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Pleno de Circuito, 4, 2.24%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52</c:v>
                </c:pt>
                <c:pt idx="1">
                  <c:v>22</c:v>
                </c:pt>
                <c:pt idx="2">
                  <c:v>88</c:v>
                </c:pt>
                <c:pt idx="3">
                  <c:v>4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0.38921</cdr:x>
      <cdr:y>0.92224</cdr:y>
    </cdr:from>
    <cdr:to>
      <cdr:x>0.55214</cdr:x>
      <cdr:y>0.95538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36486" y="5368199"/>
          <a:ext cx="1396706" cy="1929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244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0.51445</cdr:x>
      <cdr:y>0.98188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4014" y="5571952"/>
          <a:ext cx="87588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3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0.79926</cdr:x>
      <cdr:y>0.91516</cdr:y>
    </cdr:from>
    <cdr:to>
      <cdr:x>0.93442</cdr:x>
      <cdr:y>0.94306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64345" y="5898435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179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64BC-457B-48BF-865D-F14648B6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José Octavio Bañuelos Ramírez</cp:lastModifiedBy>
  <cp:revision>3</cp:revision>
  <dcterms:created xsi:type="dcterms:W3CDTF">2019-04-05T15:11:00Z</dcterms:created>
  <dcterms:modified xsi:type="dcterms:W3CDTF">2019-04-05T15:15:00Z</dcterms:modified>
</cp:coreProperties>
</file>