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4F" w:rsidRPr="00420BD2" w:rsidRDefault="00A40A4F" w:rsidP="00A67E48">
      <w:pPr>
        <w:jc w:val="center"/>
        <w:rPr>
          <w:b/>
          <w:bCs/>
          <w:sz w:val="18"/>
          <w:szCs w:val="18"/>
        </w:rPr>
      </w:pPr>
    </w:p>
    <w:p w:rsidR="00403AC8" w:rsidRPr="00776A37" w:rsidRDefault="00403AC8" w:rsidP="00403AC8">
      <w:pPr>
        <w:pStyle w:val="Ttulo"/>
        <w:rPr>
          <w:w w:val="110"/>
          <w:sz w:val="18"/>
          <w:szCs w:val="18"/>
          <w:lang w:val="es-MX"/>
        </w:rPr>
      </w:pPr>
      <w:r w:rsidRPr="00776A37">
        <w:rPr>
          <w:noProof/>
          <w:lang w:val="es-MX" w:eastAsia="es-MX"/>
        </w:rPr>
        <w:drawing>
          <wp:anchor distT="0" distB="0" distL="114300" distR="114300" simplePos="0" relativeHeight="251659264" behindDoc="1" locked="0" layoutInCell="1" allowOverlap="1" wp14:anchorId="2224C662" wp14:editId="77DB751D">
            <wp:simplePos x="0" y="0"/>
            <wp:positionH relativeFrom="column">
              <wp:posOffset>718185</wp:posOffset>
            </wp:positionH>
            <wp:positionV relativeFrom="paragraph">
              <wp:posOffset>-132080</wp:posOffset>
            </wp:positionV>
            <wp:extent cx="982980" cy="914400"/>
            <wp:effectExtent l="0" t="0" r="7620" b="0"/>
            <wp:wrapNone/>
            <wp:docPr id="2" name="Imagen 2" descr="Logo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cu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9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A37">
        <w:rPr>
          <w:noProof/>
          <w:lang w:val="es-MX" w:eastAsia="es-MX"/>
        </w:rPr>
        <w:drawing>
          <wp:anchor distT="0" distB="0" distL="114300" distR="114300" simplePos="0" relativeHeight="251660288" behindDoc="1" locked="0" layoutInCell="1" allowOverlap="1" wp14:anchorId="3928DFBC" wp14:editId="701BEF0F">
            <wp:simplePos x="0" y="0"/>
            <wp:positionH relativeFrom="column">
              <wp:posOffset>6795135</wp:posOffset>
            </wp:positionH>
            <wp:positionV relativeFrom="paragraph">
              <wp:posOffset>-17780</wp:posOffset>
            </wp:positionV>
            <wp:extent cx="914400" cy="800100"/>
            <wp:effectExtent l="0" t="0" r="0" b="0"/>
            <wp:wrapNone/>
            <wp:docPr id="3" name="Imagen 3" descr="CJF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F_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A37">
        <w:rPr>
          <w:w w:val="110"/>
          <w:sz w:val="18"/>
          <w:szCs w:val="18"/>
          <w:lang w:val="es-MX"/>
        </w:rPr>
        <w:t>PODER JUDICIAL DE LA FEDERACIÓN</w:t>
      </w:r>
    </w:p>
    <w:p w:rsidR="00403AC8" w:rsidRPr="00776A37" w:rsidRDefault="00403AC8" w:rsidP="00403AC8">
      <w:pPr>
        <w:pStyle w:val="Ttulo1"/>
        <w:rPr>
          <w:spacing w:val="0"/>
          <w:lang w:val="es-MX"/>
        </w:rPr>
      </w:pPr>
      <w:r w:rsidRPr="00776A37">
        <w:rPr>
          <w:spacing w:val="0"/>
          <w:lang w:val="es-MX"/>
        </w:rPr>
        <w:t>CONSEJO DE LA JUDICATURA FEDERAL</w:t>
      </w:r>
      <w:r>
        <w:rPr>
          <w:spacing w:val="0"/>
          <w:lang w:val="es-MX"/>
        </w:rPr>
        <w:br/>
      </w:r>
    </w:p>
    <w:p w:rsidR="00403AC8" w:rsidRPr="00776A37" w:rsidRDefault="00403AC8" w:rsidP="00403AC8">
      <w:pPr>
        <w:jc w:val="center"/>
        <w:rPr>
          <w:rFonts w:ascii="Arial" w:hAnsi="Arial" w:cs="Arial"/>
          <w:b/>
          <w:w w:val="105"/>
          <w:sz w:val="18"/>
          <w:szCs w:val="18"/>
          <w:lang w:val="es-MX"/>
        </w:rPr>
      </w:pPr>
      <w:r w:rsidRPr="00776A37">
        <w:rPr>
          <w:rFonts w:ascii="Arial" w:hAnsi="Arial" w:cs="Arial"/>
          <w:b/>
          <w:w w:val="105"/>
          <w:sz w:val="18"/>
          <w:szCs w:val="18"/>
          <w:lang w:val="es-MX"/>
        </w:rPr>
        <w:t>SECRETARÍA EJECUTIVA DE ADMINISTRACIÓN</w:t>
      </w:r>
    </w:p>
    <w:p w:rsidR="00403AC8" w:rsidRPr="00776A37" w:rsidRDefault="00403AC8" w:rsidP="00403AC8">
      <w:pPr>
        <w:pStyle w:val="Ttulo1"/>
        <w:rPr>
          <w:bCs w:val="0"/>
          <w:spacing w:val="0"/>
          <w:w w:val="105"/>
          <w:lang w:val="es-MX"/>
        </w:rPr>
      </w:pPr>
      <w:r w:rsidRPr="00776A37">
        <w:rPr>
          <w:bCs w:val="0"/>
          <w:spacing w:val="0"/>
          <w:w w:val="105"/>
          <w:lang w:val="es-MX"/>
        </w:rPr>
        <w:t>DIRECCIÓN GENERAL DE INMUEBLES Y MANTENIMIENTO</w:t>
      </w:r>
    </w:p>
    <w:p w:rsidR="00403AC8" w:rsidRPr="00776A37" w:rsidRDefault="00403AC8" w:rsidP="00403AC8">
      <w:pPr>
        <w:jc w:val="center"/>
        <w:rPr>
          <w:rFonts w:ascii="Arial" w:hAnsi="Arial" w:cs="Arial"/>
          <w:b/>
          <w:bCs/>
          <w:sz w:val="18"/>
          <w:szCs w:val="18"/>
        </w:rPr>
      </w:pPr>
      <w:r w:rsidRPr="00776A37">
        <w:rPr>
          <w:rFonts w:ascii="Arial" w:hAnsi="Arial" w:cs="Arial"/>
          <w:b/>
          <w:bCs/>
          <w:sz w:val="18"/>
          <w:szCs w:val="18"/>
        </w:rPr>
        <w:t>LICITACIÓN PÚBLICA NACIONAL</w:t>
      </w:r>
      <w:r>
        <w:rPr>
          <w:rFonts w:ascii="Arial" w:hAnsi="Arial" w:cs="Arial"/>
          <w:b/>
          <w:bCs/>
          <w:sz w:val="18"/>
          <w:szCs w:val="18"/>
        </w:rPr>
        <w:br/>
      </w:r>
    </w:p>
    <w:p w:rsidR="00403AC8" w:rsidRDefault="00403AC8" w:rsidP="00403AC8">
      <w:pPr>
        <w:pStyle w:val="Encabezado"/>
        <w:jc w:val="center"/>
        <w:rPr>
          <w:noProof/>
          <w:lang w:val="es-MX" w:eastAsia="es-MX"/>
        </w:rPr>
      </w:pPr>
      <w:r w:rsidRPr="00776A37">
        <w:rPr>
          <w:rFonts w:ascii="Arial" w:hAnsi="Arial" w:cs="Arial"/>
          <w:b/>
          <w:bCs/>
          <w:sz w:val="18"/>
          <w:szCs w:val="18"/>
        </w:rPr>
        <w:t>CONVOCATORIA</w:t>
      </w:r>
      <w:r>
        <w:rPr>
          <w:noProof/>
          <w:lang w:val="es-MX" w:eastAsia="es-MX"/>
        </w:rPr>
        <w:t xml:space="preserve"> </w:t>
      </w:r>
    </w:p>
    <w:p w:rsidR="00403AC8" w:rsidRDefault="00403AC8" w:rsidP="00403AC8">
      <w:pPr>
        <w:pStyle w:val="Encabezado"/>
        <w:jc w:val="center"/>
      </w:pPr>
    </w:p>
    <w:p w:rsidR="00A40A4F" w:rsidRPr="00776A37" w:rsidRDefault="00A40A4F" w:rsidP="006C68CE">
      <w:pPr>
        <w:jc w:val="both"/>
        <w:rPr>
          <w:rFonts w:ascii="Arial" w:hAnsi="Arial" w:cs="Arial"/>
          <w:sz w:val="18"/>
          <w:szCs w:val="18"/>
          <w:lang w:val="es-MX"/>
        </w:rPr>
      </w:pPr>
      <w:r w:rsidRPr="00776A37">
        <w:rPr>
          <w:rFonts w:ascii="Arial" w:hAnsi="Arial" w:cs="Arial"/>
          <w:sz w:val="18"/>
          <w:szCs w:val="18"/>
          <w:lang w:val="es-MX"/>
        </w:rPr>
        <w:t xml:space="preserve">En observancia a lo dispuesto en el artículo 134 de la Constitución Política de los Estados Unidos Mexicanos y de conformidad con el </w:t>
      </w:r>
      <w:r w:rsidRPr="00776A37">
        <w:rPr>
          <w:rFonts w:ascii="Arial" w:hAnsi="Arial" w:cs="Arial"/>
          <w:bCs/>
          <w:sz w:val="18"/>
          <w:szCs w:val="18"/>
          <w:lang w:val="es-MX"/>
        </w:rPr>
        <w:t xml:space="preserve">Acuerdo General  del Pleno del Consejo de la Judicatura Federal, que establece las disposiciones en materia de actividad administrativa del propio Consejo, </w:t>
      </w:r>
      <w:r w:rsidRPr="00776A37">
        <w:rPr>
          <w:rFonts w:ascii="Arial" w:hAnsi="Arial" w:cs="Arial"/>
          <w:sz w:val="18"/>
          <w:szCs w:val="18"/>
          <w:lang w:val="es-MX"/>
        </w:rPr>
        <w:t>se convoca a los interesados en participar en la Licitación Pública Nacional para la contratación de los trabajos sobre la base de Precios Unitarios y Tiempo Determinado</w:t>
      </w:r>
      <w:r w:rsidR="00403AC8">
        <w:rPr>
          <w:rFonts w:ascii="Arial" w:hAnsi="Arial" w:cs="Arial"/>
          <w:sz w:val="18"/>
          <w:szCs w:val="18"/>
          <w:lang w:val="es-MX"/>
        </w:rPr>
        <w:t>,</w:t>
      </w:r>
      <w:r w:rsidRPr="00776A37">
        <w:rPr>
          <w:rFonts w:ascii="Arial" w:hAnsi="Arial" w:cs="Arial"/>
          <w:sz w:val="18"/>
          <w:szCs w:val="18"/>
          <w:lang w:val="es-MX"/>
        </w:rPr>
        <w:t xml:space="preserve"> de conformidad con lo siguiente: </w:t>
      </w:r>
    </w:p>
    <w:p w:rsidR="00A40A4F" w:rsidRPr="00776A37" w:rsidRDefault="00A40A4F" w:rsidP="006C68CE">
      <w:pPr>
        <w:jc w:val="both"/>
        <w:rPr>
          <w:rFonts w:ascii="Arial" w:hAnsi="Arial" w:cs="Arial"/>
          <w:sz w:val="18"/>
          <w:szCs w:val="18"/>
          <w:lang w:val="es-MX"/>
        </w:rPr>
      </w:pPr>
    </w:p>
    <w:p w:rsidR="00A40A4F" w:rsidRDefault="00A40A4F"/>
    <w:tbl>
      <w:tblPr>
        <w:tblStyle w:val="Tablaconcuadrcula"/>
        <w:tblpPr w:leftFromText="141" w:rightFromText="141" w:vertAnchor="text" w:horzAnchor="margin" w:tblpXSpec="center" w:tblpY="88"/>
        <w:tblW w:w="13716" w:type="dxa"/>
        <w:tblLayout w:type="fixed"/>
        <w:tblLook w:val="01E0" w:firstRow="1" w:lastRow="1" w:firstColumn="1" w:lastColumn="1" w:noHBand="0" w:noVBand="0"/>
      </w:tblPr>
      <w:tblGrid>
        <w:gridCol w:w="3085"/>
        <w:gridCol w:w="7655"/>
        <w:gridCol w:w="2976"/>
      </w:tblGrid>
      <w:tr w:rsidR="00A40A4F" w:rsidRPr="001A57D2" w:rsidTr="00776A37">
        <w:trPr>
          <w:trHeight w:val="422"/>
        </w:trPr>
        <w:tc>
          <w:tcPr>
            <w:tcW w:w="3085" w:type="dxa"/>
            <w:shd w:val="clear" w:color="auto" w:fill="C0C0C0"/>
            <w:vAlign w:val="center"/>
          </w:tcPr>
          <w:p w:rsidR="00A40A4F" w:rsidRPr="00776A37" w:rsidRDefault="00A40A4F" w:rsidP="001A57D2">
            <w:pPr>
              <w:pStyle w:val="Textoindependiente"/>
              <w:spacing w:before="40"/>
              <w:jc w:val="center"/>
              <w:rPr>
                <w:b/>
                <w:bCs/>
                <w:w w:val="105"/>
                <w:sz w:val="16"/>
                <w:szCs w:val="16"/>
                <w:lang w:val="es-MX"/>
              </w:rPr>
            </w:pPr>
            <w:r w:rsidRPr="00776A37">
              <w:rPr>
                <w:b/>
                <w:bCs/>
                <w:w w:val="105"/>
                <w:sz w:val="16"/>
                <w:szCs w:val="16"/>
                <w:lang w:val="es-MX"/>
              </w:rPr>
              <w:t>N° de Licitación</w:t>
            </w:r>
          </w:p>
        </w:tc>
        <w:tc>
          <w:tcPr>
            <w:tcW w:w="7655" w:type="dxa"/>
            <w:shd w:val="clear" w:color="auto" w:fill="C0C0C0"/>
            <w:vAlign w:val="center"/>
          </w:tcPr>
          <w:p w:rsidR="00A40A4F" w:rsidRPr="00776A37" w:rsidRDefault="00A40A4F" w:rsidP="001A57D2">
            <w:pPr>
              <w:pStyle w:val="Textoindependiente"/>
              <w:spacing w:before="40"/>
              <w:jc w:val="center"/>
              <w:rPr>
                <w:b/>
                <w:bCs/>
                <w:w w:val="105"/>
                <w:sz w:val="16"/>
                <w:szCs w:val="16"/>
                <w:lang w:val="es-MX"/>
              </w:rPr>
            </w:pPr>
            <w:r w:rsidRPr="00776A37">
              <w:rPr>
                <w:b/>
                <w:bCs/>
                <w:w w:val="105"/>
                <w:sz w:val="16"/>
                <w:szCs w:val="16"/>
                <w:lang w:val="es-MX"/>
              </w:rPr>
              <w:t xml:space="preserve">Descripción General </w:t>
            </w:r>
          </w:p>
        </w:tc>
        <w:tc>
          <w:tcPr>
            <w:tcW w:w="2976" w:type="dxa"/>
            <w:shd w:val="clear" w:color="auto" w:fill="C0C0C0"/>
            <w:vAlign w:val="center"/>
          </w:tcPr>
          <w:p w:rsidR="00A40A4F" w:rsidRPr="00776A37" w:rsidRDefault="00A40A4F" w:rsidP="001A57D2">
            <w:pPr>
              <w:pStyle w:val="Textoindependiente"/>
              <w:spacing w:before="40"/>
              <w:jc w:val="center"/>
              <w:rPr>
                <w:b/>
                <w:bCs/>
                <w:w w:val="105"/>
                <w:sz w:val="16"/>
                <w:szCs w:val="16"/>
                <w:lang w:val="es-MX"/>
              </w:rPr>
            </w:pPr>
            <w:r w:rsidRPr="00776A37">
              <w:rPr>
                <w:b/>
                <w:bCs/>
                <w:w w:val="105"/>
                <w:sz w:val="16"/>
                <w:szCs w:val="16"/>
                <w:lang w:val="es-MX"/>
              </w:rPr>
              <w:t>Plazo para inscripción</w:t>
            </w:r>
          </w:p>
        </w:tc>
      </w:tr>
      <w:tr w:rsidR="00A40A4F" w:rsidRPr="001A57D2" w:rsidTr="00776A37">
        <w:trPr>
          <w:trHeight w:val="1253"/>
        </w:trPr>
        <w:tc>
          <w:tcPr>
            <w:tcW w:w="3085" w:type="dxa"/>
            <w:vAlign w:val="center"/>
          </w:tcPr>
          <w:p w:rsidR="00A40A4F" w:rsidRPr="007D2DF5" w:rsidRDefault="00A40A4F" w:rsidP="001A57D2">
            <w:pPr>
              <w:pStyle w:val="Textoindependiente"/>
              <w:spacing w:before="40"/>
              <w:jc w:val="center"/>
              <w:rPr>
                <w:b/>
                <w:bCs/>
                <w:color w:val="0000FF"/>
                <w:w w:val="105"/>
                <w:lang w:val="en-US"/>
              </w:rPr>
            </w:pPr>
            <w:r w:rsidRPr="00855AD9">
              <w:rPr>
                <w:b/>
                <w:bCs/>
                <w:noProof/>
                <w:color w:val="0000FF"/>
                <w:w w:val="105"/>
                <w:lang w:val="en-US"/>
              </w:rPr>
              <w:t>CJF/SEA/DGIM/LP/0</w:t>
            </w:r>
            <w:r w:rsidR="00050BC9">
              <w:rPr>
                <w:b/>
                <w:bCs/>
                <w:noProof/>
                <w:color w:val="0000FF"/>
                <w:w w:val="105"/>
                <w:lang w:val="en-US"/>
              </w:rPr>
              <w:t>2</w:t>
            </w:r>
            <w:r w:rsidRPr="00855AD9">
              <w:rPr>
                <w:b/>
                <w:bCs/>
                <w:noProof/>
                <w:color w:val="0000FF"/>
                <w:w w:val="105"/>
                <w:lang w:val="en-US"/>
              </w:rPr>
              <w:t>/201</w:t>
            </w:r>
            <w:r w:rsidR="0010785F">
              <w:rPr>
                <w:b/>
                <w:bCs/>
                <w:noProof/>
                <w:color w:val="0000FF"/>
                <w:w w:val="105"/>
                <w:lang w:val="en-US"/>
              </w:rPr>
              <w:t>6</w:t>
            </w:r>
          </w:p>
          <w:p w:rsidR="00A40A4F" w:rsidRPr="00776A37" w:rsidRDefault="00A40A4F" w:rsidP="007B193A">
            <w:pPr>
              <w:pStyle w:val="Textoindependiente"/>
              <w:spacing w:before="40"/>
              <w:jc w:val="center"/>
              <w:rPr>
                <w:b/>
                <w:bCs/>
                <w:w w:val="105"/>
                <w:sz w:val="16"/>
                <w:szCs w:val="16"/>
                <w:lang w:val="en-US"/>
              </w:rPr>
            </w:pPr>
          </w:p>
        </w:tc>
        <w:tc>
          <w:tcPr>
            <w:tcW w:w="7655" w:type="dxa"/>
            <w:vAlign w:val="center"/>
          </w:tcPr>
          <w:p w:rsidR="00A40A4F" w:rsidRPr="00776A37" w:rsidRDefault="00BE72E6" w:rsidP="00F027E4">
            <w:pPr>
              <w:pStyle w:val="Textoindependiente"/>
              <w:spacing w:before="40"/>
              <w:jc w:val="both"/>
              <w:rPr>
                <w:sz w:val="16"/>
                <w:szCs w:val="16"/>
              </w:rPr>
            </w:pPr>
            <w:r>
              <w:rPr>
                <w:noProof/>
                <w:color w:val="0000FF"/>
                <w:sz w:val="16"/>
                <w:szCs w:val="16"/>
                <w:lang w:val="es-MX"/>
              </w:rPr>
              <w:t>"Ad</w:t>
            </w:r>
            <w:r w:rsidR="00D03244">
              <w:rPr>
                <w:noProof/>
                <w:color w:val="0000FF"/>
                <w:sz w:val="16"/>
                <w:szCs w:val="16"/>
                <w:lang w:val="es-MX"/>
              </w:rPr>
              <w:t>ecuación</w:t>
            </w:r>
            <w:r>
              <w:rPr>
                <w:noProof/>
                <w:color w:val="0000FF"/>
                <w:sz w:val="16"/>
                <w:szCs w:val="16"/>
                <w:lang w:val="es-MX"/>
              </w:rPr>
              <w:t xml:space="preserve"> de á</w:t>
            </w:r>
            <w:r w:rsidRPr="00855AD9">
              <w:rPr>
                <w:noProof/>
                <w:color w:val="0000FF"/>
                <w:sz w:val="16"/>
                <w:szCs w:val="16"/>
                <w:lang w:val="es-MX"/>
              </w:rPr>
              <w:t xml:space="preserve">reas para la </w:t>
            </w:r>
            <w:r w:rsidR="00050BC9">
              <w:rPr>
                <w:noProof/>
                <w:color w:val="0000FF"/>
                <w:sz w:val="16"/>
                <w:szCs w:val="16"/>
                <w:lang w:val="es-MX"/>
              </w:rPr>
              <w:t>reubicación del Juzgado Primero de Distrito del Centro Auxiliar de la Primera Región</w:t>
            </w:r>
            <w:r w:rsidR="00460C73">
              <w:rPr>
                <w:noProof/>
                <w:color w:val="0000FF"/>
                <w:sz w:val="16"/>
                <w:szCs w:val="16"/>
                <w:lang w:val="es-MX"/>
              </w:rPr>
              <w:t>,</w:t>
            </w:r>
            <w:r w:rsidR="00050BC9">
              <w:rPr>
                <w:noProof/>
                <w:color w:val="0000FF"/>
                <w:sz w:val="16"/>
                <w:szCs w:val="16"/>
                <w:lang w:val="es-MX"/>
              </w:rPr>
              <w:t xml:space="preserve"> con residencia en la Ciudad de México y obras complementarias”</w:t>
            </w:r>
            <w:r w:rsidR="0064790F">
              <w:rPr>
                <w:noProof/>
                <w:color w:val="0000FF"/>
                <w:sz w:val="16"/>
                <w:szCs w:val="16"/>
                <w:lang w:val="es-MX"/>
              </w:rPr>
              <w:t xml:space="preserve"> en </w:t>
            </w:r>
            <w:r w:rsidR="00050BC9">
              <w:rPr>
                <w:noProof/>
                <w:color w:val="0000FF"/>
                <w:sz w:val="16"/>
                <w:szCs w:val="16"/>
                <w:lang w:val="es-MX"/>
              </w:rPr>
              <w:t>el</w:t>
            </w:r>
            <w:r w:rsidR="0064790F">
              <w:rPr>
                <w:noProof/>
                <w:color w:val="0000FF"/>
                <w:sz w:val="16"/>
                <w:szCs w:val="16"/>
                <w:lang w:val="es-MX"/>
              </w:rPr>
              <w:t xml:space="preserve"> inmueble ubicado en </w:t>
            </w:r>
            <w:r w:rsidR="00050BC9">
              <w:rPr>
                <w:noProof/>
                <w:color w:val="0000FF"/>
                <w:sz w:val="16"/>
                <w:szCs w:val="16"/>
                <w:lang w:val="es-MX"/>
              </w:rPr>
              <w:t xml:space="preserve">Avenida Eduardo Molina </w:t>
            </w:r>
            <w:r w:rsidR="000D25C6">
              <w:rPr>
                <w:noProof/>
                <w:color w:val="0000FF"/>
                <w:sz w:val="16"/>
                <w:szCs w:val="16"/>
                <w:lang w:val="es-MX"/>
              </w:rPr>
              <w:t>No.</w:t>
            </w:r>
            <w:r w:rsidR="0064790F">
              <w:rPr>
                <w:noProof/>
                <w:color w:val="0000FF"/>
                <w:sz w:val="16"/>
                <w:szCs w:val="16"/>
                <w:lang w:val="es-MX"/>
              </w:rPr>
              <w:t xml:space="preserve"> </w:t>
            </w:r>
            <w:r w:rsidR="00050BC9">
              <w:rPr>
                <w:noProof/>
                <w:color w:val="0000FF"/>
                <w:sz w:val="16"/>
                <w:szCs w:val="16"/>
                <w:lang w:val="es-MX"/>
              </w:rPr>
              <w:t>2</w:t>
            </w:r>
            <w:r w:rsidR="0064790F">
              <w:rPr>
                <w:noProof/>
                <w:color w:val="0000FF"/>
                <w:sz w:val="16"/>
                <w:szCs w:val="16"/>
                <w:lang w:val="es-MX"/>
              </w:rPr>
              <w:t xml:space="preserve">, Colonia </w:t>
            </w:r>
            <w:r w:rsidR="00050BC9">
              <w:rPr>
                <w:noProof/>
                <w:color w:val="0000FF"/>
                <w:sz w:val="16"/>
                <w:szCs w:val="16"/>
                <w:lang w:val="es-MX"/>
              </w:rPr>
              <w:t>El Parque</w:t>
            </w:r>
            <w:r w:rsidR="0064790F">
              <w:rPr>
                <w:noProof/>
                <w:color w:val="0000FF"/>
                <w:sz w:val="16"/>
                <w:szCs w:val="16"/>
                <w:lang w:val="es-MX"/>
              </w:rPr>
              <w:t xml:space="preserve">, </w:t>
            </w:r>
            <w:r w:rsidR="00050BC9">
              <w:rPr>
                <w:noProof/>
                <w:color w:val="0000FF"/>
                <w:sz w:val="16"/>
                <w:szCs w:val="16"/>
                <w:lang w:val="es-MX"/>
              </w:rPr>
              <w:t xml:space="preserve">Delegación Venustiano Carranza, </w:t>
            </w:r>
            <w:r w:rsidR="0064790F">
              <w:rPr>
                <w:noProof/>
                <w:color w:val="0000FF"/>
                <w:sz w:val="16"/>
                <w:szCs w:val="16"/>
                <w:lang w:val="es-MX"/>
              </w:rPr>
              <w:t xml:space="preserve">C.P. </w:t>
            </w:r>
            <w:r w:rsidR="00050BC9">
              <w:rPr>
                <w:noProof/>
                <w:color w:val="0000FF"/>
                <w:sz w:val="16"/>
                <w:szCs w:val="16"/>
                <w:lang w:val="es-MX"/>
              </w:rPr>
              <w:t>15960</w:t>
            </w:r>
            <w:r w:rsidR="0064790F">
              <w:rPr>
                <w:noProof/>
                <w:color w:val="0000FF"/>
                <w:sz w:val="16"/>
                <w:szCs w:val="16"/>
                <w:lang w:val="es-MX"/>
              </w:rPr>
              <w:t xml:space="preserve">, </w:t>
            </w:r>
            <w:r w:rsidR="00050BC9">
              <w:rPr>
                <w:noProof/>
                <w:color w:val="0000FF"/>
                <w:sz w:val="16"/>
                <w:szCs w:val="16"/>
                <w:lang w:val="es-MX"/>
              </w:rPr>
              <w:t>Ci</w:t>
            </w:r>
            <w:r w:rsidR="00AC6D59">
              <w:rPr>
                <w:noProof/>
                <w:color w:val="0000FF"/>
                <w:sz w:val="16"/>
                <w:szCs w:val="16"/>
                <w:lang w:val="es-MX"/>
              </w:rPr>
              <w:t>u</w:t>
            </w:r>
            <w:r w:rsidR="00050BC9">
              <w:rPr>
                <w:noProof/>
                <w:color w:val="0000FF"/>
                <w:sz w:val="16"/>
                <w:szCs w:val="16"/>
                <w:lang w:val="es-MX"/>
              </w:rPr>
              <w:t>dad de México</w:t>
            </w:r>
            <w:r w:rsidR="00F73CC2">
              <w:rPr>
                <w:noProof/>
                <w:color w:val="0000FF"/>
                <w:sz w:val="16"/>
                <w:szCs w:val="16"/>
                <w:lang w:val="es-MX"/>
              </w:rPr>
              <w:t>.</w:t>
            </w:r>
          </w:p>
        </w:tc>
        <w:tc>
          <w:tcPr>
            <w:tcW w:w="2976" w:type="dxa"/>
            <w:vAlign w:val="center"/>
          </w:tcPr>
          <w:p w:rsidR="00A40A4F" w:rsidRPr="00776A37" w:rsidRDefault="00A40A4F" w:rsidP="00AC2F64">
            <w:pPr>
              <w:pStyle w:val="Textoindependiente"/>
              <w:spacing w:before="40"/>
              <w:jc w:val="center"/>
              <w:rPr>
                <w:bCs/>
                <w:w w:val="105"/>
                <w:sz w:val="16"/>
                <w:szCs w:val="16"/>
                <w:highlight w:val="yellow"/>
                <w:lang w:val="es-MX"/>
              </w:rPr>
            </w:pPr>
            <w:r w:rsidRPr="00776A37">
              <w:rPr>
                <w:bCs/>
                <w:sz w:val="16"/>
                <w:szCs w:val="16"/>
                <w:lang w:val="es-MX"/>
              </w:rPr>
              <w:t xml:space="preserve">Del </w:t>
            </w:r>
            <w:r w:rsidR="00AC2F64">
              <w:rPr>
                <w:bCs/>
                <w:noProof/>
                <w:color w:val="0000FF"/>
                <w:sz w:val="16"/>
                <w:szCs w:val="16"/>
                <w:lang w:val="es-MX"/>
              </w:rPr>
              <w:t>23</w:t>
            </w:r>
            <w:r w:rsidRPr="00855AD9">
              <w:rPr>
                <w:bCs/>
                <w:noProof/>
                <w:color w:val="0000FF"/>
                <w:sz w:val="16"/>
                <w:szCs w:val="16"/>
                <w:lang w:val="es-MX"/>
              </w:rPr>
              <w:t xml:space="preserve"> al </w:t>
            </w:r>
            <w:r w:rsidR="004E3389">
              <w:rPr>
                <w:bCs/>
                <w:noProof/>
                <w:color w:val="0000FF"/>
                <w:sz w:val="16"/>
                <w:szCs w:val="16"/>
                <w:lang w:val="es-MX"/>
              </w:rPr>
              <w:t>2</w:t>
            </w:r>
            <w:r w:rsidR="00AC2F64">
              <w:rPr>
                <w:bCs/>
                <w:noProof/>
                <w:color w:val="0000FF"/>
                <w:sz w:val="16"/>
                <w:szCs w:val="16"/>
                <w:lang w:val="es-MX"/>
              </w:rPr>
              <w:t>9</w:t>
            </w:r>
            <w:r w:rsidR="0010785F">
              <w:rPr>
                <w:bCs/>
                <w:noProof/>
                <w:color w:val="0000FF"/>
                <w:sz w:val="16"/>
                <w:szCs w:val="16"/>
                <w:lang w:val="es-MX"/>
              </w:rPr>
              <w:t xml:space="preserve"> de febrero de 2016</w:t>
            </w:r>
          </w:p>
        </w:tc>
      </w:tr>
    </w:tbl>
    <w:p w:rsidR="00A40A4F" w:rsidRDefault="00A40A4F"/>
    <w:tbl>
      <w:tblPr>
        <w:tblStyle w:val="Tablaconcuadrcula"/>
        <w:tblpPr w:leftFromText="141" w:rightFromText="141" w:vertAnchor="text" w:horzAnchor="margin" w:tblpXSpec="center" w:tblpY="88"/>
        <w:tblW w:w="13716" w:type="dxa"/>
        <w:tblLayout w:type="fixed"/>
        <w:tblLook w:val="01E0" w:firstRow="1" w:lastRow="1" w:firstColumn="1" w:lastColumn="1" w:noHBand="0" w:noVBand="0"/>
      </w:tblPr>
      <w:tblGrid>
        <w:gridCol w:w="1951"/>
        <w:gridCol w:w="1985"/>
        <w:gridCol w:w="2126"/>
        <w:gridCol w:w="796"/>
        <w:gridCol w:w="905"/>
        <w:gridCol w:w="1276"/>
        <w:gridCol w:w="1417"/>
        <w:gridCol w:w="1701"/>
        <w:gridCol w:w="1559"/>
      </w:tblGrid>
      <w:tr w:rsidR="00A40A4F" w:rsidRPr="001A57D2" w:rsidTr="00AC2F64">
        <w:trPr>
          <w:trHeight w:val="837"/>
        </w:trPr>
        <w:tc>
          <w:tcPr>
            <w:tcW w:w="1951" w:type="dxa"/>
            <w:shd w:val="clear" w:color="auto" w:fill="C0C0C0"/>
            <w:vAlign w:val="center"/>
          </w:tcPr>
          <w:p w:rsidR="00A40A4F" w:rsidRPr="00BE4050" w:rsidRDefault="00A40A4F" w:rsidP="00776A37">
            <w:pPr>
              <w:pStyle w:val="Textoindependiente"/>
              <w:spacing w:before="40"/>
              <w:jc w:val="center"/>
              <w:rPr>
                <w:b/>
                <w:bCs/>
                <w:w w:val="105"/>
                <w:sz w:val="16"/>
                <w:szCs w:val="16"/>
                <w:lang w:val="es-MX"/>
              </w:rPr>
            </w:pPr>
            <w:r w:rsidRPr="00BE4050">
              <w:rPr>
                <w:b/>
                <w:bCs/>
                <w:w w:val="105"/>
                <w:sz w:val="16"/>
                <w:szCs w:val="16"/>
                <w:lang w:val="es-MX"/>
              </w:rPr>
              <w:t>Visita a Instalaciones</w:t>
            </w:r>
          </w:p>
          <w:p w:rsidR="00BE4050" w:rsidRPr="00BE4050" w:rsidRDefault="00BE4050" w:rsidP="00912F7E">
            <w:pPr>
              <w:pStyle w:val="Textoindependiente"/>
              <w:spacing w:before="40"/>
              <w:jc w:val="center"/>
              <w:rPr>
                <w:b/>
                <w:bCs/>
                <w:w w:val="105"/>
                <w:sz w:val="16"/>
                <w:szCs w:val="16"/>
                <w:lang w:val="es-MX"/>
              </w:rPr>
            </w:pPr>
            <w:r w:rsidRPr="00BE4050">
              <w:rPr>
                <w:b/>
                <w:bCs/>
                <w:w w:val="105"/>
                <w:sz w:val="16"/>
                <w:szCs w:val="16"/>
                <w:lang w:val="es-MX"/>
              </w:rPr>
              <w:t>(</w:t>
            </w:r>
            <w:r>
              <w:rPr>
                <w:b/>
                <w:bCs/>
                <w:w w:val="105"/>
                <w:sz w:val="16"/>
                <w:szCs w:val="16"/>
                <w:lang w:val="es-MX"/>
              </w:rPr>
              <w:t>o</w:t>
            </w:r>
            <w:r w:rsidRPr="00BE4050">
              <w:rPr>
                <w:b/>
                <w:bCs/>
                <w:w w:val="105"/>
                <w:sz w:val="16"/>
                <w:szCs w:val="16"/>
                <w:lang w:val="es-MX"/>
              </w:rPr>
              <w:t>bligatoria)</w:t>
            </w:r>
          </w:p>
        </w:tc>
        <w:tc>
          <w:tcPr>
            <w:tcW w:w="1985" w:type="dxa"/>
            <w:shd w:val="clear" w:color="auto" w:fill="C0C0C0"/>
            <w:vAlign w:val="center"/>
          </w:tcPr>
          <w:p w:rsidR="00A40A4F" w:rsidRPr="001A57D2" w:rsidRDefault="00A40A4F" w:rsidP="001A57D2">
            <w:pPr>
              <w:pStyle w:val="Textoindependiente"/>
              <w:spacing w:before="40"/>
              <w:jc w:val="center"/>
              <w:rPr>
                <w:b/>
                <w:bCs/>
                <w:w w:val="105"/>
                <w:sz w:val="16"/>
                <w:szCs w:val="16"/>
                <w:lang w:val="es-MX"/>
              </w:rPr>
            </w:pPr>
            <w:r w:rsidRPr="001A57D2">
              <w:rPr>
                <w:b/>
                <w:bCs/>
                <w:w w:val="105"/>
                <w:sz w:val="16"/>
                <w:szCs w:val="16"/>
                <w:lang w:val="es-MX"/>
              </w:rPr>
              <w:t>Junta de Aclaraciones</w:t>
            </w:r>
          </w:p>
          <w:p w:rsidR="00A40A4F" w:rsidRPr="001A57D2" w:rsidRDefault="00A40A4F" w:rsidP="001A57D2">
            <w:pPr>
              <w:pStyle w:val="Textoindependiente"/>
              <w:spacing w:before="40"/>
              <w:jc w:val="center"/>
              <w:rPr>
                <w:b/>
                <w:bCs/>
                <w:w w:val="105"/>
                <w:sz w:val="16"/>
                <w:szCs w:val="16"/>
                <w:lang w:val="es-MX"/>
              </w:rPr>
            </w:pPr>
          </w:p>
        </w:tc>
        <w:tc>
          <w:tcPr>
            <w:tcW w:w="2126" w:type="dxa"/>
            <w:shd w:val="clear" w:color="auto" w:fill="C0C0C0"/>
            <w:vAlign w:val="center"/>
          </w:tcPr>
          <w:p w:rsidR="00A40A4F" w:rsidRPr="001A57D2" w:rsidRDefault="00A40A4F" w:rsidP="00776A37">
            <w:pPr>
              <w:pStyle w:val="Textoindependiente"/>
              <w:spacing w:before="40"/>
              <w:jc w:val="center"/>
              <w:rPr>
                <w:b/>
                <w:bCs/>
                <w:w w:val="105"/>
                <w:sz w:val="16"/>
                <w:szCs w:val="16"/>
                <w:lang w:val="es-MX"/>
              </w:rPr>
            </w:pPr>
            <w:r w:rsidRPr="001A57D2">
              <w:rPr>
                <w:b/>
                <w:bCs/>
                <w:w w:val="105"/>
                <w:sz w:val="16"/>
                <w:szCs w:val="16"/>
                <w:lang w:val="es-MX"/>
              </w:rPr>
              <w:t xml:space="preserve">Acto </w:t>
            </w:r>
            <w:r w:rsidR="00403AC8">
              <w:rPr>
                <w:b/>
                <w:bCs/>
                <w:w w:val="105"/>
                <w:sz w:val="16"/>
                <w:szCs w:val="16"/>
                <w:lang w:val="es-MX"/>
              </w:rPr>
              <w:t xml:space="preserve">de </w:t>
            </w:r>
            <w:r w:rsidRPr="001A57D2">
              <w:rPr>
                <w:b/>
                <w:bCs/>
                <w:w w:val="105"/>
                <w:sz w:val="16"/>
                <w:szCs w:val="16"/>
                <w:lang w:val="es-MX"/>
              </w:rPr>
              <w:t xml:space="preserve">Presentación y Apertura de Propuestas </w:t>
            </w:r>
          </w:p>
        </w:tc>
        <w:tc>
          <w:tcPr>
            <w:tcW w:w="1701" w:type="dxa"/>
            <w:gridSpan w:val="2"/>
            <w:shd w:val="clear" w:color="auto" w:fill="C0C0C0"/>
            <w:vAlign w:val="center"/>
          </w:tcPr>
          <w:p w:rsidR="00A40A4F" w:rsidRPr="001A57D2" w:rsidRDefault="00A40A4F" w:rsidP="001A57D2">
            <w:pPr>
              <w:pStyle w:val="Textoindependiente"/>
              <w:spacing w:before="40"/>
              <w:jc w:val="center"/>
              <w:rPr>
                <w:b/>
                <w:bCs/>
                <w:w w:val="105"/>
                <w:sz w:val="16"/>
                <w:szCs w:val="16"/>
                <w:lang w:val="es-MX"/>
              </w:rPr>
            </w:pPr>
            <w:r w:rsidRPr="001A57D2">
              <w:rPr>
                <w:b/>
                <w:bCs/>
                <w:w w:val="105"/>
                <w:sz w:val="16"/>
                <w:szCs w:val="16"/>
                <w:lang w:val="es-MX"/>
              </w:rPr>
              <w:t>Fecha estimada de inicio</w:t>
            </w:r>
          </w:p>
        </w:tc>
        <w:tc>
          <w:tcPr>
            <w:tcW w:w="1276" w:type="dxa"/>
            <w:shd w:val="clear" w:color="auto" w:fill="C0C0C0"/>
            <w:vAlign w:val="center"/>
          </w:tcPr>
          <w:p w:rsidR="00A40A4F" w:rsidRPr="001A57D2" w:rsidRDefault="00A40A4F" w:rsidP="001A57D2">
            <w:pPr>
              <w:pStyle w:val="Textoindependiente"/>
              <w:spacing w:before="40"/>
              <w:jc w:val="center"/>
              <w:rPr>
                <w:b/>
                <w:bCs/>
                <w:w w:val="105"/>
                <w:sz w:val="16"/>
                <w:szCs w:val="16"/>
                <w:lang w:val="es-MX"/>
              </w:rPr>
            </w:pPr>
            <w:r>
              <w:rPr>
                <w:b/>
                <w:bCs/>
                <w:w w:val="105"/>
                <w:sz w:val="16"/>
                <w:szCs w:val="16"/>
                <w:lang w:val="es-MX"/>
              </w:rPr>
              <w:t xml:space="preserve">Porcentaje de </w:t>
            </w:r>
            <w:r w:rsidRPr="001A57D2">
              <w:rPr>
                <w:b/>
                <w:bCs/>
                <w:w w:val="105"/>
                <w:sz w:val="16"/>
                <w:szCs w:val="16"/>
                <w:lang w:val="es-MX"/>
              </w:rPr>
              <w:t>Anticipo</w:t>
            </w:r>
          </w:p>
        </w:tc>
        <w:tc>
          <w:tcPr>
            <w:tcW w:w="1417" w:type="dxa"/>
            <w:shd w:val="clear" w:color="auto" w:fill="C0C0C0"/>
            <w:vAlign w:val="center"/>
          </w:tcPr>
          <w:p w:rsidR="00A40A4F" w:rsidRPr="001A57D2" w:rsidRDefault="00A40A4F" w:rsidP="001A57D2">
            <w:pPr>
              <w:pStyle w:val="Textoindependiente"/>
              <w:spacing w:before="40"/>
              <w:jc w:val="center"/>
              <w:rPr>
                <w:b/>
                <w:bCs/>
                <w:w w:val="105"/>
                <w:sz w:val="16"/>
                <w:szCs w:val="16"/>
                <w:lang w:val="es-MX"/>
              </w:rPr>
            </w:pPr>
            <w:r w:rsidRPr="001A57D2">
              <w:rPr>
                <w:b/>
                <w:bCs/>
                <w:w w:val="105"/>
                <w:sz w:val="16"/>
                <w:szCs w:val="16"/>
                <w:lang w:val="es-MX"/>
              </w:rPr>
              <w:t>Plazo Máximo de Ejecución</w:t>
            </w:r>
          </w:p>
        </w:tc>
        <w:tc>
          <w:tcPr>
            <w:tcW w:w="1701" w:type="dxa"/>
            <w:shd w:val="clear" w:color="auto" w:fill="C0C0C0"/>
            <w:vAlign w:val="center"/>
          </w:tcPr>
          <w:p w:rsidR="00A40A4F" w:rsidRPr="001A57D2" w:rsidRDefault="00A40A4F" w:rsidP="001A57D2">
            <w:pPr>
              <w:pStyle w:val="Textoindependiente"/>
              <w:spacing w:before="40"/>
              <w:jc w:val="center"/>
              <w:rPr>
                <w:b/>
                <w:bCs/>
                <w:w w:val="105"/>
                <w:sz w:val="16"/>
                <w:szCs w:val="16"/>
                <w:lang w:val="es-MX"/>
              </w:rPr>
            </w:pPr>
            <w:r w:rsidRPr="001A57D2">
              <w:rPr>
                <w:b/>
                <w:bCs/>
                <w:w w:val="105"/>
                <w:sz w:val="16"/>
                <w:szCs w:val="16"/>
                <w:lang w:val="es-MX"/>
              </w:rPr>
              <w:t>Capital Contable requerido</w:t>
            </w:r>
          </w:p>
        </w:tc>
        <w:tc>
          <w:tcPr>
            <w:tcW w:w="1559" w:type="dxa"/>
            <w:shd w:val="clear" w:color="auto" w:fill="C0C0C0"/>
            <w:vAlign w:val="center"/>
          </w:tcPr>
          <w:p w:rsidR="00A40A4F" w:rsidRPr="001A57D2" w:rsidRDefault="00A40A4F" w:rsidP="001A57D2">
            <w:pPr>
              <w:pStyle w:val="Textoindependiente"/>
              <w:spacing w:before="40"/>
              <w:jc w:val="center"/>
              <w:rPr>
                <w:b/>
                <w:bCs/>
                <w:w w:val="105"/>
                <w:sz w:val="16"/>
                <w:szCs w:val="16"/>
                <w:lang w:val="es-MX"/>
              </w:rPr>
            </w:pPr>
            <w:r w:rsidRPr="001A57D2">
              <w:rPr>
                <w:b/>
                <w:bCs/>
                <w:w w:val="105"/>
                <w:sz w:val="16"/>
                <w:szCs w:val="16"/>
                <w:lang w:val="es-MX"/>
              </w:rPr>
              <w:t>Presupuesto Base</w:t>
            </w:r>
          </w:p>
          <w:p w:rsidR="00A40A4F" w:rsidRPr="001A57D2" w:rsidRDefault="00A40A4F" w:rsidP="001A57D2">
            <w:pPr>
              <w:pStyle w:val="Textoindependiente"/>
              <w:spacing w:before="40"/>
              <w:jc w:val="center"/>
              <w:rPr>
                <w:b/>
                <w:bCs/>
                <w:w w:val="105"/>
                <w:sz w:val="16"/>
                <w:szCs w:val="16"/>
                <w:lang w:val="es-MX"/>
              </w:rPr>
            </w:pPr>
            <w:r w:rsidRPr="001A57D2">
              <w:rPr>
                <w:b/>
                <w:bCs/>
                <w:w w:val="105"/>
                <w:sz w:val="16"/>
                <w:szCs w:val="16"/>
                <w:lang w:val="es-MX"/>
              </w:rPr>
              <w:t>I.V.A. incluido</w:t>
            </w:r>
          </w:p>
        </w:tc>
      </w:tr>
      <w:tr w:rsidR="00A40A4F" w:rsidRPr="001A57D2" w:rsidTr="00AC2F64">
        <w:trPr>
          <w:trHeight w:val="908"/>
        </w:trPr>
        <w:tc>
          <w:tcPr>
            <w:tcW w:w="1951" w:type="dxa"/>
            <w:vAlign w:val="center"/>
          </w:tcPr>
          <w:p w:rsidR="00A40A4F" w:rsidRPr="007D2DF5" w:rsidRDefault="00A40A4F" w:rsidP="00424DC8">
            <w:pPr>
              <w:pStyle w:val="Textoindependiente"/>
              <w:spacing w:before="40"/>
              <w:jc w:val="center"/>
              <w:rPr>
                <w:bCs/>
                <w:w w:val="105"/>
                <w:sz w:val="16"/>
                <w:szCs w:val="16"/>
                <w:lang w:val="es-MX"/>
              </w:rPr>
            </w:pPr>
          </w:p>
          <w:p w:rsidR="00424DC8" w:rsidRDefault="00AC6D59" w:rsidP="00424DC8">
            <w:pPr>
              <w:pStyle w:val="Textoindependiente"/>
              <w:spacing w:before="40"/>
              <w:jc w:val="center"/>
              <w:rPr>
                <w:bCs/>
                <w:w w:val="105"/>
                <w:sz w:val="16"/>
                <w:szCs w:val="16"/>
                <w:lang w:val="es-MX"/>
              </w:rPr>
            </w:pPr>
            <w:r w:rsidRPr="00D03244">
              <w:rPr>
                <w:bCs/>
                <w:w w:val="105"/>
                <w:sz w:val="16"/>
                <w:szCs w:val="16"/>
                <w:lang w:val="es-MX"/>
              </w:rPr>
              <w:t xml:space="preserve">En </w:t>
            </w:r>
            <w:r w:rsidR="00A4702E">
              <w:rPr>
                <w:bCs/>
                <w:w w:val="105"/>
                <w:sz w:val="16"/>
                <w:szCs w:val="16"/>
                <w:lang w:val="es-MX"/>
              </w:rPr>
              <w:t>la</w:t>
            </w:r>
            <w:r w:rsidRPr="00D03244">
              <w:rPr>
                <w:bCs/>
                <w:w w:val="105"/>
                <w:sz w:val="16"/>
                <w:szCs w:val="16"/>
                <w:lang w:val="es-MX"/>
              </w:rPr>
              <w:t xml:space="preserve"> </w:t>
            </w:r>
            <w:r>
              <w:rPr>
                <w:bCs/>
                <w:w w:val="105"/>
                <w:sz w:val="16"/>
                <w:szCs w:val="16"/>
                <w:lang w:val="es-MX"/>
              </w:rPr>
              <w:t>Ciudad de México</w:t>
            </w:r>
            <w:r w:rsidRPr="00D03244">
              <w:rPr>
                <w:bCs/>
                <w:w w:val="105"/>
                <w:sz w:val="16"/>
                <w:szCs w:val="16"/>
                <w:lang w:val="es-MX"/>
              </w:rPr>
              <w:t>,</w:t>
            </w:r>
            <w:r w:rsidR="00A40A4F" w:rsidRPr="007D2DF5">
              <w:rPr>
                <w:bCs/>
                <w:w w:val="105"/>
                <w:sz w:val="16"/>
                <w:szCs w:val="16"/>
                <w:lang w:val="es-MX"/>
              </w:rPr>
              <w:t xml:space="preserve"> </w:t>
            </w:r>
            <w:r w:rsidR="00205F45">
              <w:rPr>
                <w:bCs/>
                <w:w w:val="105"/>
                <w:sz w:val="16"/>
                <w:szCs w:val="16"/>
                <w:lang w:val="es-MX"/>
              </w:rPr>
              <w:t xml:space="preserve">en el inmueble indicado en la Descripción General, </w:t>
            </w:r>
            <w:r w:rsidR="00A40A4F" w:rsidRPr="007D2DF5">
              <w:rPr>
                <w:bCs/>
                <w:w w:val="105"/>
                <w:sz w:val="16"/>
                <w:szCs w:val="16"/>
                <w:lang w:val="es-MX"/>
              </w:rPr>
              <w:t>a las 1</w:t>
            </w:r>
            <w:r w:rsidR="00BE4050">
              <w:rPr>
                <w:bCs/>
                <w:w w:val="105"/>
                <w:sz w:val="16"/>
                <w:szCs w:val="16"/>
                <w:lang w:val="es-MX"/>
              </w:rPr>
              <w:t>2</w:t>
            </w:r>
            <w:r w:rsidR="00A40A4F" w:rsidRPr="007D2DF5">
              <w:rPr>
                <w:bCs/>
                <w:w w:val="105"/>
                <w:sz w:val="16"/>
                <w:szCs w:val="16"/>
                <w:lang w:val="es-MX"/>
              </w:rPr>
              <w:t xml:space="preserve">:00 </w:t>
            </w:r>
            <w:proofErr w:type="spellStart"/>
            <w:r w:rsidR="00A40A4F" w:rsidRPr="007D2DF5">
              <w:rPr>
                <w:bCs/>
                <w:w w:val="105"/>
                <w:sz w:val="16"/>
                <w:szCs w:val="16"/>
                <w:lang w:val="es-MX"/>
              </w:rPr>
              <w:t>Hrs</w:t>
            </w:r>
            <w:proofErr w:type="spellEnd"/>
            <w:r w:rsidR="00A40A4F" w:rsidRPr="007D2DF5">
              <w:rPr>
                <w:bCs/>
                <w:w w:val="105"/>
                <w:sz w:val="16"/>
                <w:szCs w:val="16"/>
                <w:lang w:val="es-MX"/>
              </w:rPr>
              <w:t xml:space="preserve">. del </w:t>
            </w:r>
          </w:p>
          <w:p w:rsidR="00A40A4F" w:rsidRPr="007D2DF5" w:rsidRDefault="00912F7E" w:rsidP="00424DC8">
            <w:pPr>
              <w:pStyle w:val="Textoindependiente"/>
              <w:spacing w:before="40"/>
              <w:jc w:val="center"/>
              <w:rPr>
                <w:bCs/>
                <w:w w:val="105"/>
                <w:sz w:val="16"/>
                <w:szCs w:val="16"/>
                <w:lang w:val="es-MX"/>
              </w:rPr>
            </w:pPr>
            <w:r>
              <w:rPr>
                <w:bCs/>
                <w:noProof/>
                <w:color w:val="0000FF"/>
                <w:w w:val="105"/>
                <w:sz w:val="16"/>
                <w:szCs w:val="16"/>
                <w:lang w:val="es-MX"/>
              </w:rPr>
              <w:t>2</w:t>
            </w:r>
            <w:r w:rsidR="00A40A4F" w:rsidRPr="00855AD9">
              <w:rPr>
                <w:bCs/>
                <w:noProof/>
                <w:color w:val="0000FF"/>
                <w:w w:val="105"/>
                <w:sz w:val="16"/>
                <w:szCs w:val="16"/>
                <w:lang w:val="es-MX"/>
              </w:rPr>
              <w:t xml:space="preserve"> de </w:t>
            </w:r>
            <w:r w:rsidR="00AC2F64">
              <w:rPr>
                <w:bCs/>
                <w:noProof/>
                <w:color w:val="0000FF"/>
                <w:w w:val="105"/>
                <w:sz w:val="16"/>
                <w:szCs w:val="16"/>
                <w:lang w:val="es-MX"/>
              </w:rPr>
              <w:t>marzo</w:t>
            </w:r>
            <w:r w:rsidR="00A40A4F" w:rsidRPr="00855AD9">
              <w:rPr>
                <w:bCs/>
                <w:noProof/>
                <w:color w:val="0000FF"/>
                <w:w w:val="105"/>
                <w:sz w:val="16"/>
                <w:szCs w:val="16"/>
                <w:lang w:val="es-MX"/>
              </w:rPr>
              <w:t xml:space="preserve"> de 201</w:t>
            </w:r>
            <w:r>
              <w:rPr>
                <w:bCs/>
                <w:noProof/>
                <w:color w:val="0000FF"/>
                <w:w w:val="105"/>
                <w:sz w:val="16"/>
                <w:szCs w:val="16"/>
                <w:lang w:val="es-MX"/>
              </w:rPr>
              <w:t>6</w:t>
            </w:r>
          </w:p>
          <w:p w:rsidR="00A40A4F" w:rsidRPr="007D2DF5" w:rsidRDefault="00A40A4F" w:rsidP="00424DC8">
            <w:pPr>
              <w:pStyle w:val="Textoindependiente"/>
              <w:spacing w:before="40"/>
              <w:jc w:val="center"/>
              <w:rPr>
                <w:bCs/>
                <w:w w:val="105"/>
                <w:sz w:val="16"/>
                <w:szCs w:val="16"/>
                <w:lang w:val="es-MX"/>
              </w:rPr>
            </w:pPr>
          </w:p>
        </w:tc>
        <w:tc>
          <w:tcPr>
            <w:tcW w:w="1985" w:type="dxa"/>
            <w:vAlign w:val="center"/>
          </w:tcPr>
          <w:p w:rsidR="00A40A4F" w:rsidRPr="007D2DF5" w:rsidRDefault="00A40A4F" w:rsidP="00AC2F64">
            <w:pPr>
              <w:pStyle w:val="Textoindependiente"/>
              <w:spacing w:before="40"/>
              <w:jc w:val="center"/>
              <w:rPr>
                <w:bCs/>
                <w:w w:val="105"/>
                <w:sz w:val="16"/>
                <w:szCs w:val="16"/>
                <w:lang w:val="es-MX"/>
              </w:rPr>
            </w:pPr>
            <w:r w:rsidRPr="00D03244">
              <w:rPr>
                <w:bCs/>
                <w:w w:val="105"/>
                <w:sz w:val="16"/>
                <w:szCs w:val="16"/>
                <w:lang w:val="es-MX"/>
              </w:rPr>
              <w:t xml:space="preserve">En </w:t>
            </w:r>
            <w:r w:rsidR="00A4702E">
              <w:rPr>
                <w:bCs/>
                <w:w w:val="105"/>
                <w:sz w:val="16"/>
                <w:szCs w:val="16"/>
                <w:lang w:val="es-MX"/>
              </w:rPr>
              <w:t>la</w:t>
            </w:r>
            <w:r w:rsidR="00BE4050" w:rsidRPr="00D03244">
              <w:rPr>
                <w:bCs/>
                <w:w w:val="105"/>
                <w:sz w:val="16"/>
                <w:szCs w:val="16"/>
                <w:lang w:val="es-MX"/>
              </w:rPr>
              <w:t xml:space="preserve"> </w:t>
            </w:r>
            <w:r w:rsidR="00912F7E">
              <w:rPr>
                <w:bCs/>
                <w:w w:val="105"/>
                <w:sz w:val="16"/>
                <w:szCs w:val="16"/>
                <w:lang w:val="es-MX"/>
              </w:rPr>
              <w:t>Ciudad de México</w:t>
            </w:r>
            <w:r w:rsidRPr="00D03244">
              <w:rPr>
                <w:bCs/>
                <w:w w:val="105"/>
                <w:sz w:val="16"/>
                <w:szCs w:val="16"/>
                <w:lang w:val="es-MX"/>
              </w:rPr>
              <w:t xml:space="preserve">, </w:t>
            </w:r>
            <w:r w:rsidR="00205F45">
              <w:rPr>
                <w:bCs/>
                <w:w w:val="105"/>
                <w:sz w:val="16"/>
                <w:szCs w:val="16"/>
                <w:lang w:val="es-MX"/>
              </w:rPr>
              <w:t xml:space="preserve">en el inmueble indicado en el numeral No. 3, </w:t>
            </w:r>
            <w:r w:rsidR="00AC6D59">
              <w:rPr>
                <w:bCs/>
                <w:w w:val="105"/>
                <w:sz w:val="16"/>
                <w:szCs w:val="16"/>
                <w:lang w:val="es-MX"/>
              </w:rPr>
              <w:t xml:space="preserve">a las 16:00 </w:t>
            </w:r>
            <w:proofErr w:type="spellStart"/>
            <w:r w:rsidR="00AC6D59">
              <w:rPr>
                <w:bCs/>
                <w:w w:val="105"/>
                <w:sz w:val="16"/>
                <w:szCs w:val="16"/>
                <w:lang w:val="es-MX"/>
              </w:rPr>
              <w:t>Hrs</w:t>
            </w:r>
            <w:proofErr w:type="spellEnd"/>
            <w:r w:rsidR="00AC6D59">
              <w:rPr>
                <w:bCs/>
                <w:w w:val="105"/>
                <w:sz w:val="16"/>
                <w:szCs w:val="16"/>
                <w:lang w:val="es-MX"/>
              </w:rPr>
              <w:t>. d</w:t>
            </w:r>
            <w:r w:rsidR="00AC6D59" w:rsidRPr="007D2DF5">
              <w:rPr>
                <w:bCs/>
                <w:w w:val="105"/>
                <w:sz w:val="16"/>
                <w:szCs w:val="16"/>
                <w:lang w:val="es-MX"/>
              </w:rPr>
              <w:t>el</w:t>
            </w:r>
            <w:r w:rsidR="00424DC8">
              <w:rPr>
                <w:bCs/>
                <w:w w:val="105"/>
                <w:sz w:val="16"/>
                <w:szCs w:val="16"/>
                <w:lang w:val="es-MX"/>
              </w:rPr>
              <w:t xml:space="preserve"> </w:t>
            </w:r>
            <w:r w:rsidR="00AC2F64">
              <w:rPr>
                <w:bCs/>
                <w:noProof/>
                <w:color w:val="0000FF"/>
                <w:w w:val="105"/>
                <w:sz w:val="16"/>
                <w:szCs w:val="16"/>
                <w:lang w:val="es-MX"/>
              </w:rPr>
              <w:t>3</w:t>
            </w:r>
            <w:r w:rsidR="00AC6D59" w:rsidRPr="00855AD9">
              <w:rPr>
                <w:bCs/>
                <w:noProof/>
                <w:color w:val="0000FF"/>
                <w:w w:val="105"/>
                <w:sz w:val="16"/>
                <w:szCs w:val="16"/>
                <w:lang w:val="es-MX"/>
              </w:rPr>
              <w:t xml:space="preserve"> de </w:t>
            </w:r>
            <w:r w:rsidR="00AC2F64">
              <w:rPr>
                <w:bCs/>
                <w:noProof/>
                <w:color w:val="0000FF"/>
                <w:w w:val="105"/>
                <w:sz w:val="16"/>
                <w:szCs w:val="16"/>
                <w:lang w:val="es-MX"/>
              </w:rPr>
              <w:t>marzo</w:t>
            </w:r>
            <w:r w:rsidR="00AC6D59" w:rsidRPr="00855AD9">
              <w:rPr>
                <w:bCs/>
                <w:noProof/>
                <w:color w:val="0000FF"/>
                <w:w w:val="105"/>
                <w:sz w:val="16"/>
                <w:szCs w:val="16"/>
                <w:lang w:val="es-MX"/>
              </w:rPr>
              <w:t xml:space="preserve"> de 201</w:t>
            </w:r>
            <w:r w:rsidR="00AC6D59">
              <w:rPr>
                <w:bCs/>
                <w:noProof/>
                <w:color w:val="0000FF"/>
                <w:w w:val="105"/>
                <w:sz w:val="16"/>
                <w:szCs w:val="16"/>
                <w:lang w:val="es-MX"/>
              </w:rPr>
              <w:t>6</w:t>
            </w:r>
          </w:p>
        </w:tc>
        <w:tc>
          <w:tcPr>
            <w:tcW w:w="2126" w:type="dxa"/>
            <w:vAlign w:val="center"/>
          </w:tcPr>
          <w:p w:rsidR="00AC2F64" w:rsidRDefault="00912F7E" w:rsidP="00AC2F64">
            <w:pPr>
              <w:pStyle w:val="Textoindependiente"/>
              <w:spacing w:before="40"/>
              <w:jc w:val="center"/>
              <w:rPr>
                <w:bCs/>
                <w:w w:val="105"/>
                <w:sz w:val="16"/>
                <w:szCs w:val="16"/>
                <w:lang w:val="es-MX"/>
              </w:rPr>
            </w:pPr>
            <w:r w:rsidRPr="00D03244">
              <w:rPr>
                <w:bCs/>
                <w:w w:val="105"/>
                <w:sz w:val="16"/>
                <w:szCs w:val="16"/>
                <w:lang w:val="es-MX"/>
              </w:rPr>
              <w:t xml:space="preserve">En </w:t>
            </w:r>
            <w:r w:rsidR="00A4702E">
              <w:rPr>
                <w:bCs/>
                <w:w w:val="105"/>
                <w:sz w:val="16"/>
                <w:szCs w:val="16"/>
                <w:lang w:val="es-MX"/>
              </w:rPr>
              <w:t>la</w:t>
            </w:r>
            <w:r w:rsidRPr="00D03244">
              <w:rPr>
                <w:bCs/>
                <w:w w:val="105"/>
                <w:sz w:val="16"/>
                <w:szCs w:val="16"/>
                <w:lang w:val="es-MX"/>
              </w:rPr>
              <w:t xml:space="preserve"> </w:t>
            </w:r>
            <w:r>
              <w:rPr>
                <w:bCs/>
                <w:w w:val="105"/>
                <w:sz w:val="16"/>
                <w:szCs w:val="16"/>
                <w:lang w:val="es-MX"/>
              </w:rPr>
              <w:t>Ciudad de México</w:t>
            </w:r>
            <w:r w:rsidRPr="00D03244">
              <w:rPr>
                <w:bCs/>
                <w:w w:val="105"/>
                <w:sz w:val="16"/>
                <w:szCs w:val="16"/>
                <w:lang w:val="es-MX"/>
              </w:rPr>
              <w:t>,</w:t>
            </w:r>
            <w:r w:rsidR="00526706">
              <w:rPr>
                <w:bCs/>
                <w:w w:val="105"/>
                <w:sz w:val="16"/>
                <w:szCs w:val="16"/>
                <w:lang w:val="es-MX"/>
              </w:rPr>
              <w:t xml:space="preserve"> en el inmueble indicado en el numeral No. 5, </w:t>
            </w:r>
            <w:r w:rsidR="00A40A4F" w:rsidRPr="007D2DF5">
              <w:rPr>
                <w:bCs/>
                <w:w w:val="105"/>
                <w:sz w:val="16"/>
                <w:szCs w:val="16"/>
                <w:lang w:val="es-MX"/>
              </w:rPr>
              <w:t xml:space="preserve"> a las 1</w:t>
            </w:r>
            <w:r w:rsidR="00424DC8">
              <w:rPr>
                <w:bCs/>
                <w:w w:val="105"/>
                <w:sz w:val="16"/>
                <w:szCs w:val="16"/>
                <w:lang w:val="es-MX"/>
              </w:rPr>
              <w:t>5</w:t>
            </w:r>
            <w:r w:rsidR="00A40A4F" w:rsidRPr="007D2DF5">
              <w:rPr>
                <w:bCs/>
                <w:w w:val="105"/>
                <w:sz w:val="16"/>
                <w:szCs w:val="16"/>
                <w:lang w:val="es-MX"/>
              </w:rPr>
              <w:t xml:space="preserve">:00 </w:t>
            </w:r>
            <w:proofErr w:type="spellStart"/>
            <w:r w:rsidR="00A40A4F" w:rsidRPr="007D2DF5">
              <w:rPr>
                <w:bCs/>
                <w:w w:val="105"/>
                <w:sz w:val="16"/>
                <w:szCs w:val="16"/>
                <w:lang w:val="es-MX"/>
              </w:rPr>
              <w:t>Hrs</w:t>
            </w:r>
            <w:proofErr w:type="spellEnd"/>
            <w:r w:rsidR="00A40A4F" w:rsidRPr="007D2DF5">
              <w:rPr>
                <w:bCs/>
                <w:w w:val="105"/>
                <w:sz w:val="16"/>
                <w:szCs w:val="16"/>
                <w:lang w:val="es-MX"/>
              </w:rPr>
              <w:t>. del</w:t>
            </w:r>
          </w:p>
          <w:p w:rsidR="00A40A4F" w:rsidRPr="007D2DF5" w:rsidRDefault="00A40A4F" w:rsidP="00AC2F64">
            <w:pPr>
              <w:pStyle w:val="Textoindependiente"/>
              <w:spacing w:before="40"/>
              <w:jc w:val="center"/>
              <w:rPr>
                <w:bCs/>
                <w:w w:val="105"/>
                <w:sz w:val="16"/>
                <w:szCs w:val="16"/>
                <w:lang w:val="es-MX"/>
              </w:rPr>
            </w:pPr>
            <w:r w:rsidRPr="007D2DF5">
              <w:rPr>
                <w:bCs/>
                <w:w w:val="105"/>
                <w:sz w:val="16"/>
                <w:szCs w:val="16"/>
                <w:lang w:val="es-MX"/>
              </w:rPr>
              <w:t xml:space="preserve"> </w:t>
            </w:r>
            <w:r w:rsidR="00AC2F64">
              <w:rPr>
                <w:bCs/>
                <w:noProof/>
                <w:color w:val="0000FF"/>
                <w:w w:val="105"/>
                <w:sz w:val="16"/>
                <w:szCs w:val="16"/>
                <w:lang w:val="es-MX"/>
              </w:rPr>
              <w:t>11</w:t>
            </w:r>
            <w:r w:rsidR="00BE4050" w:rsidRPr="00855AD9">
              <w:rPr>
                <w:bCs/>
                <w:noProof/>
                <w:color w:val="0000FF"/>
                <w:w w:val="105"/>
                <w:sz w:val="16"/>
                <w:szCs w:val="16"/>
                <w:lang w:val="es-MX"/>
              </w:rPr>
              <w:t xml:space="preserve"> de </w:t>
            </w:r>
            <w:r w:rsidR="00912F7E">
              <w:rPr>
                <w:bCs/>
                <w:noProof/>
                <w:color w:val="0000FF"/>
                <w:w w:val="105"/>
                <w:sz w:val="16"/>
                <w:szCs w:val="16"/>
                <w:lang w:val="es-MX"/>
              </w:rPr>
              <w:t>marzo de 2016</w:t>
            </w:r>
          </w:p>
        </w:tc>
        <w:tc>
          <w:tcPr>
            <w:tcW w:w="1701" w:type="dxa"/>
            <w:gridSpan w:val="2"/>
            <w:vAlign w:val="center"/>
          </w:tcPr>
          <w:p w:rsidR="00A40A4F" w:rsidRPr="007D2DF5" w:rsidRDefault="00A40A4F" w:rsidP="00AC2F64">
            <w:pPr>
              <w:pStyle w:val="Textoindependiente"/>
              <w:spacing w:before="40"/>
              <w:ind w:left="-108" w:right="-108"/>
              <w:jc w:val="center"/>
              <w:rPr>
                <w:bCs/>
                <w:w w:val="105"/>
                <w:sz w:val="16"/>
                <w:szCs w:val="16"/>
                <w:lang w:val="es-MX"/>
              </w:rPr>
            </w:pPr>
            <w:r w:rsidRPr="007D2DF5">
              <w:rPr>
                <w:bCs/>
                <w:w w:val="105"/>
                <w:sz w:val="16"/>
                <w:szCs w:val="16"/>
                <w:lang w:val="es-MX"/>
              </w:rPr>
              <w:t xml:space="preserve">El </w:t>
            </w:r>
            <w:r w:rsidR="00AC6D59">
              <w:rPr>
                <w:bCs/>
                <w:noProof/>
                <w:color w:val="0000FF"/>
                <w:w w:val="105"/>
                <w:sz w:val="16"/>
                <w:szCs w:val="16"/>
                <w:lang w:val="es-MX"/>
              </w:rPr>
              <w:t>1</w:t>
            </w:r>
            <w:r w:rsidR="00AC2F64">
              <w:rPr>
                <w:bCs/>
                <w:noProof/>
                <w:color w:val="0000FF"/>
                <w:w w:val="105"/>
                <w:sz w:val="16"/>
                <w:szCs w:val="16"/>
                <w:lang w:val="es-MX"/>
              </w:rPr>
              <w:t>8</w:t>
            </w:r>
            <w:r w:rsidRPr="00855AD9">
              <w:rPr>
                <w:bCs/>
                <w:noProof/>
                <w:color w:val="0000FF"/>
                <w:w w:val="105"/>
                <w:sz w:val="16"/>
                <w:szCs w:val="16"/>
                <w:lang w:val="es-MX"/>
              </w:rPr>
              <w:t xml:space="preserve"> de </w:t>
            </w:r>
            <w:r w:rsidR="00AC6D59">
              <w:rPr>
                <w:bCs/>
                <w:noProof/>
                <w:color w:val="0000FF"/>
                <w:w w:val="105"/>
                <w:sz w:val="16"/>
                <w:szCs w:val="16"/>
                <w:lang w:val="es-MX"/>
              </w:rPr>
              <w:t xml:space="preserve">abril de </w:t>
            </w:r>
            <w:r w:rsidR="00912F7E">
              <w:rPr>
                <w:bCs/>
                <w:noProof/>
                <w:color w:val="0000FF"/>
                <w:w w:val="105"/>
                <w:sz w:val="16"/>
                <w:szCs w:val="16"/>
                <w:lang w:val="es-MX"/>
              </w:rPr>
              <w:t>2016</w:t>
            </w:r>
          </w:p>
        </w:tc>
        <w:tc>
          <w:tcPr>
            <w:tcW w:w="1276" w:type="dxa"/>
            <w:vAlign w:val="center"/>
          </w:tcPr>
          <w:p w:rsidR="00A40A4F" w:rsidRPr="007D2DF5" w:rsidRDefault="00A40A4F" w:rsidP="001A57D2">
            <w:pPr>
              <w:pStyle w:val="Textoindependiente"/>
              <w:spacing w:before="40"/>
              <w:jc w:val="center"/>
              <w:rPr>
                <w:bCs/>
                <w:color w:val="0000FF"/>
                <w:w w:val="105"/>
                <w:sz w:val="16"/>
                <w:szCs w:val="16"/>
                <w:lang w:val="es-MX"/>
              </w:rPr>
            </w:pPr>
            <w:r w:rsidRPr="00855AD9">
              <w:rPr>
                <w:bCs/>
                <w:noProof/>
                <w:color w:val="0000FF"/>
                <w:w w:val="105"/>
                <w:sz w:val="16"/>
                <w:szCs w:val="16"/>
                <w:lang w:val="es-MX"/>
              </w:rPr>
              <w:t>3</w:t>
            </w:r>
            <w:r w:rsidR="00912F7E">
              <w:rPr>
                <w:bCs/>
                <w:noProof/>
                <w:color w:val="0000FF"/>
                <w:w w:val="105"/>
                <w:sz w:val="16"/>
                <w:szCs w:val="16"/>
                <w:lang w:val="es-MX"/>
              </w:rPr>
              <w:t>5</w:t>
            </w:r>
            <w:r w:rsidRPr="00855AD9">
              <w:rPr>
                <w:bCs/>
                <w:noProof/>
                <w:color w:val="0000FF"/>
                <w:w w:val="105"/>
                <w:sz w:val="16"/>
                <w:szCs w:val="16"/>
                <w:lang w:val="es-MX"/>
              </w:rPr>
              <w:t>%.</w:t>
            </w:r>
          </w:p>
          <w:p w:rsidR="00A40A4F" w:rsidRPr="007D2DF5" w:rsidRDefault="00A40A4F" w:rsidP="00205F45">
            <w:pPr>
              <w:pStyle w:val="Textoindependiente"/>
              <w:spacing w:before="40"/>
              <w:jc w:val="center"/>
              <w:rPr>
                <w:bCs/>
                <w:w w:val="98"/>
                <w:sz w:val="16"/>
                <w:szCs w:val="16"/>
                <w:lang w:val="es-MX"/>
              </w:rPr>
            </w:pPr>
            <w:r w:rsidRPr="007D2DF5">
              <w:rPr>
                <w:bCs/>
                <w:w w:val="98"/>
                <w:sz w:val="16"/>
                <w:szCs w:val="16"/>
                <w:lang w:val="es-MX"/>
              </w:rPr>
              <w:t xml:space="preserve">(ver </w:t>
            </w:r>
            <w:r w:rsidR="00205F45">
              <w:rPr>
                <w:bCs/>
                <w:w w:val="98"/>
                <w:sz w:val="16"/>
                <w:szCs w:val="16"/>
                <w:lang w:val="es-MX"/>
              </w:rPr>
              <w:t xml:space="preserve">numeral </w:t>
            </w:r>
            <w:r w:rsidRPr="007D2DF5">
              <w:rPr>
                <w:bCs/>
                <w:w w:val="98"/>
                <w:sz w:val="16"/>
                <w:szCs w:val="16"/>
                <w:lang w:val="es-MX"/>
              </w:rPr>
              <w:t>No. 7)</w:t>
            </w:r>
          </w:p>
        </w:tc>
        <w:tc>
          <w:tcPr>
            <w:tcW w:w="1417" w:type="dxa"/>
            <w:vAlign w:val="center"/>
          </w:tcPr>
          <w:p w:rsidR="00A40A4F" w:rsidRPr="007D2DF5" w:rsidRDefault="00C27959" w:rsidP="00424DC8">
            <w:pPr>
              <w:pStyle w:val="Textoindependiente"/>
              <w:spacing w:before="40"/>
              <w:jc w:val="center"/>
              <w:rPr>
                <w:bCs/>
                <w:w w:val="105"/>
                <w:sz w:val="16"/>
                <w:szCs w:val="16"/>
                <w:lang w:val="es-MX"/>
              </w:rPr>
            </w:pPr>
            <w:r>
              <w:rPr>
                <w:bCs/>
                <w:noProof/>
                <w:color w:val="0000FF"/>
                <w:w w:val="105"/>
                <w:sz w:val="16"/>
                <w:szCs w:val="16"/>
                <w:lang w:val="es-MX"/>
              </w:rPr>
              <w:t>15</w:t>
            </w:r>
            <w:r w:rsidR="00763D66">
              <w:rPr>
                <w:bCs/>
                <w:noProof/>
                <w:color w:val="0000FF"/>
                <w:w w:val="105"/>
                <w:sz w:val="16"/>
                <w:szCs w:val="16"/>
                <w:lang w:val="es-MX"/>
              </w:rPr>
              <w:t>0</w:t>
            </w:r>
            <w:r w:rsidR="00A40A4F" w:rsidRPr="00855AD9">
              <w:rPr>
                <w:bCs/>
                <w:noProof/>
                <w:color w:val="0000FF"/>
                <w:w w:val="105"/>
                <w:sz w:val="16"/>
                <w:szCs w:val="16"/>
                <w:lang w:val="es-MX"/>
              </w:rPr>
              <w:t xml:space="preserve"> días naturales</w:t>
            </w:r>
          </w:p>
        </w:tc>
        <w:tc>
          <w:tcPr>
            <w:tcW w:w="1701" w:type="dxa"/>
            <w:vAlign w:val="center"/>
          </w:tcPr>
          <w:p w:rsidR="00A40A4F" w:rsidRPr="007D2DF5" w:rsidRDefault="00B913CB" w:rsidP="00C27959">
            <w:pPr>
              <w:pStyle w:val="Textoindependiente"/>
              <w:spacing w:before="40"/>
              <w:jc w:val="center"/>
              <w:rPr>
                <w:bCs/>
                <w:w w:val="105"/>
                <w:sz w:val="16"/>
                <w:szCs w:val="16"/>
                <w:lang w:val="es-MX"/>
              </w:rPr>
            </w:pPr>
            <w:r>
              <w:rPr>
                <w:bCs/>
                <w:noProof/>
                <w:color w:val="0000FF"/>
                <w:w w:val="105"/>
                <w:sz w:val="16"/>
                <w:szCs w:val="16"/>
                <w:lang w:val="es-MX"/>
              </w:rPr>
              <w:t xml:space="preserve">$ </w:t>
            </w:r>
            <w:r w:rsidR="00C27959">
              <w:rPr>
                <w:bCs/>
                <w:noProof/>
                <w:color w:val="0000FF"/>
                <w:w w:val="105"/>
                <w:sz w:val="16"/>
                <w:szCs w:val="16"/>
                <w:lang w:val="es-MX"/>
              </w:rPr>
              <w:t>3</w:t>
            </w:r>
            <w:r>
              <w:rPr>
                <w:bCs/>
                <w:noProof/>
                <w:color w:val="0000FF"/>
                <w:w w:val="105"/>
                <w:sz w:val="16"/>
                <w:szCs w:val="16"/>
                <w:lang w:val="es-MX"/>
              </w:rPr>
              <w:t>´</w:t>
            </w:r>
            <w:r w:rsidR="00C27959">
              <w:rPr>
                <w:bCs/>
                <w:noProof/>
                <w:color w:val="0000FF"/>
                <w:w w:val="105"/>
                <w:sz w:val="16"/>
                <w:szCs w:val="16"/>
                <w:lang w:val="es-MX"/>
              </w:rPr>
              <w:t>607</w:t>
            </w:r>
            <w:r w:rsidR="00BE4050">
              <w:rPr>
                <w:bCs/>
                <w:noProof/>
                <w:color w:val="0000FF"/>
                <w:w w:val="105"/>
                <w:sz w:val="16"/>
                <w:szCs w:val="16"/>
                <w:lang w:val="es-MX"/>
              </w:rPr>
              <w:t>,</w:t>
            </w:r>
            <w:r w:rsidR="00C27959">
              <w:rPr>
                <w:bCs/>
                <w:noProof/>
                <w:color w:val="0000FF"/>
                <w:w w:val="105"/>
                <w:sz w:val="16"/>
                <w:szCs w:val="16"/>
                <w:lang w:val="es-MX"/>
              </w:rPr>
              <w:t>300</w:t>
            </w:r>
            <w:r w:rsidR="00A40A4F" w:rsidRPr="00855AD9">
              <w:rPr>
                <w:bCs/>
                <w:noProof/>
                <w:color w:val="0000FF"/>
                <w:w w:val="105"/>
                <w:sz w:val="16"/>
                <w:szCs w:val="16"/>
                <w:lang w:val="es-MX"/>
              </w:rPr>
              <w:t>.00</w:t>
            </w:r>
          </w:p>
        </w:tc>
        <w:tc>
          <w:tcPr>
            <w:tcW w:w="1559" w:type="dxa"/>
            <w:vAlign w:val="center"/>
          </w:tcPr>
          <w:p w:rsidR="00A40A4F" w:rsidRPr="007D2DF5" w:rsidRDefault="00B913CB" w:rsidP="00424DC8">
            <w:pPr>
              <w:pStyle w:val="Textoindependiente"/>
              <w:spacing w:before="40"/>
              <w:ind w:left="-108" w:right="-108"/>
              <w:jc w:val="center"/>
              <w:rPr>
                <w:bCs/>
                <w:color w:val="0000FF"/>
                <w:w w:val="105"/>
                <w:sz w:val="16"/>
                <w:szCs w:val="16"/>
                <w:lang w:val="es-MX"/>
              </w:rPr>
            </w:pPr>
            <w:r>
              <w:rPr>
                <w:bCs/>
                <w:noProof/>
                <w:color w:val="0000FF"/>
                <w:w w:val="105"/>
                <w:sz w:val="16"/>
                <w:szCs w:val="16"/>
                <w:lang w:val="es-MX"/>
              </w:rPr>
              <w:t xml:space="preserve">$ </w:t>
            </w:r>
            <w:r w:rsidR="00C27959">
              <w:rPr>
                <w:bCs/>
                <w:noProof/>
                <w:color w:val="0000FF"/>
                <w:w w:val="105"/>
                <w:sz w:val="16"/>
                <w:szCs w:val="16"/>
                <w:lang w:val="es-MX"/>
              </w:rPr>
              <w:t>12</w:t>
            </w:r>
            <w:r>
              <w:rPr>
                <w:bCs/>
                <w:noProof/>
                <w:color w:val="0000FF"/>
                <w:w w:val="105"/>
                <w:sz w:val="16"/>
                <w:szCs w:val="16"/>
                <w:lang w:val="es-MX"/>
              </w:rPr>
              <w:t>´</w:t>
            </w:r>
            <w:r w:rsidR="00C27959">
              <w:rPr>
                <w:bCs/>
                <w:noProof/>
                <w:color w:val="0000FF"/>
                <w:w w:val="105"/>
                <w:sz w:val="16"/>
                <w:szCs w:val="16"/>
                <w:lang w:val="es-MX"/>
              </w:rPr>
              <w:t>024</w:t>
            </w:r>
            <w:r>
              <w:rPr>
                <w:bCs/>
                <w:noProof/>
                <w:color w:val="0000FF"/>
                <w:w w:val="105"/>
                <w:sz w:val="16"/>
                <w:szCs w:val="16"/>
                <w:lang w:val="es-MX"/>
              </w:rPr>
              <w:t>,</w:t>
            </w:r>
            <w:r w:rsidR="00C27959">
              <w:rPr>
                <w:bCs/>
                <w:noProof/>
                <w:color w:val="0000FF"/>
                <w:w w:val="105"/>
                <w:sz w:val="16"/>
                <w:szCs w:val="16"/>
                <w:lang w:val="es-MX"/>
              </w:rPr>
              <w:t>473.22</w:t>
            </w:r>
          </w:p>
        </w:tc>
      </w:tr>
      <w:tr w:rsidR="00A40A4F" w:rsidRPr="001A57D2" w:rsidTr="008E189A">
        <w:trPr>
          <w:trHeight w:val="328"/>
        </w:trPr>
        <w:tc>
          <w:tcPr>
            <w:tcW w:w="6858" w:type="dxa"/>
            <w:gridSpan w:val="4"/>
            <w:shd w:val="clear" w:color="auto" w:fill="BFBFBF" w:themeFill="background1" w:themeFillShade="BF"/>
            <w:vAlign w:val="center"/>
          </w:tcPr>
          <w:p w:rsidR="00A40A4F" w:rsidRPr="007D2DF5" w:rsidRDefault="00A40A4F" w:rsidP="008E189A">
            <w:pPr>
              <w:pStyle w:val="Textoindependiente"/>
              <w:spacing w:before="40"/>
              <w:ind w:left="-108" w:right="-108"/>
              <w:jc w:val="center"/>
              <w:rPr>
                <w:bCs/>
                <w:color w:val="0000FF"/>
                <w:w w:val="105"/>
                <w:sz w:val="16"/>
                <w:szCs w:val="16"/>
                <w:lang w:val="es-MX"/>
              </w:rPr>
            </w:pPr>
            <w:r w:rsidRPr="001A57D2">
              <w:rPr>
                <w:b/>
                <w:sz w:val="16"/>
                <w:szCs w:val="16"/>
                <w:lang w:val="es-MX" w:eastAsia="es-MX"/>
              </w:rPr>
              <w:t>Especialidad Requerida</w:t>
            </w:r>
          </w:p>
        </w:tc>
        <w:tc>
          <w:tcPr>
            <w:tcW w:w="6858" w:type="dxa"/>
            <w:gridSpan w:val="5"/>
            <w:shd w:val="clear" w:color="auto" w:fill="BFBFBF" w:themeFill="background1" w:themeFillShade="BF"/>
            <w:vAlign w:val="center"/>
          </w:tcPr>
          <w:p w:rsidR="00A40A4F" w:rsidRPr="007D2DF5" w:rsidRDefault="00A40A4F" w:rsidP="008E189A">
            <w:pPr>
              <w:pStyle w:val="Textoindependiente"/>
              <w:spacing w:before="40"/>
              <w:ind w:left="-108" w:right="-108"/>
              <w:jc w:val="center"/>
              <w:rPr>
                <w:bCs/>
                <w:color w:val="0000FF"/>
                <w:w w:val="105"/>
                <w:sz w:val="16"/>
                <w:szCs w:val="16"/>
                <w:lang w:val="es-MX"/>
              </w:rPr>
            </w:pPr>
            <w:r w:rsidRPr="001A57D2">
              <w:rPr>
                <w:b/>
                <w:sz w:val="16"/>
                <w:szCs w:val="16"/>
                <w:lang w:val="es-MX" w:eastAsia="es-MX"/>
              </w:rPr>
              <w:t>Metros cuadrado estimados a ejecutar</w:t>
            </w:r>
          </w:p>
        </w:tc>
      </w:tr>
      <w:tr w:rsidR="00A40A4F" w:rsidRPr="001A57D2" w:rsidTr="008E189A">
        <w:trPr>
          <w:trHeight w:val="405"/>
        </w:trPr>
        <w:tc>
          <w:tcPr>
            <w:tcW w:w="6858" w:type="dxa"/>
            <w:gridSpan w:val="4"/>
            <w:vAlign w:val="center"/>
          </w:tcPr>
          <w:p w:rsidR="00A40A4F" w:rsidRPr="007D2DF5" w:rsidRDefault="00A40A4F" w:rsidP="008E189A">
            <w:pPr>
              <w:spacing w:before="40"/>
              <w:jc w:val="center"/>
              <w:rPr>
                <w:bCs/>
                <w:color w:val="0000FF"/>
                <w:w w:val="105"/>
                <w:sz w:val="16"/>
                <w:szCs w:val="16"/>
                <w:lang w:val="es-MX"/>
              </w:rPr>
            </w:pPr>
            <w:r>
              <w:rPr>
                <w:sz w:val="16"/>
                <w:szCs w:val="16"/>
                <w:lang w:val="es-MX" w:eastAsia="es-MX"/>
              </w:rPr>
              <w:t>EDIFICACIÓN</w:t>
            </w:r>
          </w:p>
        </w:tc>
        <w:tc>
          <w:tcPr>
            <w:tcW w:w="6858" w:type="dxa"/>
            <w:gridSpan w:val="5"/>
            <w:vAlign w:val="center"/>
          </w:tcPr>
          <w:p w:rsidR="00A40A4F" w:rsidRPr="007D2DF5" w:rsidRDefault="00C27959" w:rsidP="00C27959">
            <w:pPr>
              <w:pStyle w:val="Textoindependiente"/>
              <w:spacing w:before="40"/>
              <w:ind w:left="-108" w:right="-108"/>
              <w:jc w:val="center"/>
              <w:rPr>
                <w:bCs/>
                <w:color w:val="0000FF"/>
                <w:w w:val="105"/>
                <w:sz w:val="16"/>
                <w:szCs w:val="16"/>
                <w:lang w:val="es-MX"/>
              </w:rPr>
            </w:pPr>
            <w:r>
              <w:rPr>
                <w:noProof/>
                <w:color w:val="0000FF"/>
                <w:sz w:val="16"/>
                <w:szCs w:val="16"/>
                <w:lang w:val="es-MX" w:eastAsia="es-MX"/>
              </w:rPr>
              <w:t>1</w:t>
            </w:r>
            <w:r w:rsidR="00B913CB">
              <w:rPr>
                <w:noProof/>
                <w:color w:val="0000FF"/>
                <w:sz w:val="16"/>
                <w:szCs w:val="16"/>
                <w:lang w:val="es-MX" w:eastAsia="es-MX"/>
              </w:rPr>
              <w:t>,</w:t>
            </w:r>
            <w:r>
              <w:rPr>
                <w:noProof/>
                <w:color w:val="0000FF"/>
                <w:sz w:val="16"/>
                <w:szCs w:val="16"/>
                <w:lang w:val="es-MX" w:eastAsia="es-MX"/>
              </w:rPr>
              <w:t>599</w:t>
            </w:r>
          </w:p>
        </w:tc>
      </w:tr>
    </w:tbl>
    <w:p w:rsidR="00A40A4F" w:rsidRPr="00A036EA" w:rsidRDefault="00A40A4F" w:rsidP="0028737F">
      <w:pPr>
        <w:jc w:val="both"/>
        <w:rPr>
          <w:rFonts w:ascii="Arial" w:hAnsi="Arial" w:cs="Arial"/>
          <w:sz w:val="10"/>
          <w:szCs w:val="10"/>
        </w:rPr>
      </w:pPr>
    </w:p>
    <w:p w:rsidR="00A40A4F" w:rsidRPr="00A036EA" w:rsidRDefault="00A40A4F" w:rsidP="0028737F">
      <w:pPr>
        <w:jc w:val="both"/>
        <w:rPr>
          <w:rFonts w:ascii="Arial" w:hAnsi="Arial" w:cs="Arial"/>
          <w:sz w:val="10"/>
          <w:szCs w:val="10"/>
        </w:rPr>
      </w:pPr>
    </w:p>
    <w:p w:rsidR="00A40A4F" w:rsidRPr="00A036EA" w:rsidRDefault="00A40A4F" w:rsidP="0028737F">
      <w:pPr>
        <w:jc w:val="both"/>
        <w:rPr>
          <w:rFonts w:ascii="Arial" w:hAnsi="Arial" w:cs="Arial"/>
          <w:sz w:val="10"/>
          <w:szCs w:val="10"/>
        </w:rPr>
      </w:pPr>
    </w:p>
    <w:p w:rsidR="00A40A4F" w:rsidRDefault="00A40A4F" w:rsidP="00F971E0">
      <w:pPr>
        <w:pStyle w:val="Textoindependiente"/>
        <w:jc w:val="both"/>
        <w:rPr>
          <w:b/>
          <w:bCs/>
          <w:lang w:val="es-MX"/>
        </w:rPr>
      </w:pPr>
    </w:p>
    <w:p w:rsidR="00A40A4F" w:rsidRDefault="00A40A4F" w:rsidP="00C42BE9">
      <w:pPr>
        <w:pStyle w:val="Textoindependiente"/>
        <w:jc w:val="both"/>
        <w:rPr>
          <w:b/>
          <w:bCs/>
          <w:sz w:val="16"/>
          <w:szCs w:val="16"/>
          <w:lang w:val="es-MX"/>
        </w:rPr>
      </w:pPr>
    </w:p>
    <w:p w:rsidR="00A40A4F" w:rsidRDefault="00A40A4F" w:rsidP="00C42BE9">
      <w:pPr>
        <w:pStyle w:val="Textoindependiente"/>
        <w:jc w:val="both"/>
        <w:rPr>
          <w:b/>
          <w:bCs/>
          <w:sz w:val="16"/>
          <w:szCs w:val="16"/>
          <w:lang w:val="es-MX"/>
        </w:rPr>
      </w:pPr>
    </w:p>
    <w:p w:rsidR="00A40A4F" w:rsidRDefault="00A40A4F" w:rsidP="00C42BE9">
      <w:pPr>
        <w:pStyle w:val="Textoindependiente"/>
        <w:jc w:val="both"/>
        <w:rPr>
          <w:b/>
          <w:bCs/>
          <w:sz w:val="16"/>
          <w:szCs w:val="16"/>
          <w:lang w:val="es-MX"/>
        </w:rPr>
      </w:pPr>
    </w:p>
    <w:p w:rsidR="00A40A4F" w:rsidRDefault="00A40A4F" w:rsidP="00C42BE9">
      <w:pPr>
        <w:pStyle w:val="Textoindependiente"/>
        <w:jc w:val="both"/>
        <w:rPr>
          <w:b/>
          <w:bCs/>
          <w:sz w:val="16"/>
          <w:szCs w:val="16"/>
          <w:lang w:val="es-MX"/>
        </w:rPr>
      </w:pPr>
    </w:p>
    <w:p w:rsidR="00A40A4F" w:rsidRDefault="00A40A4F" w:rsidP="00C42BE9">
      <w:pPr>
        <w:pStyle w:val="Textoindependiente"/>
        <w:jc w:val="both"/>
        <w:rPr>
          <w:b/>
          <w:bCs/>
          <w:sz w:val="16"/>
          <w:szCs w:val="16"/>
          <w:lang w:val="es-MX"/>
        </w:rPr>
      </w:pPr>
    </w:p>
    <w:p w:rsidR="00A40A4F" w:rsidRDefault="00A40A4F" w:rsidP="00C42BE9">
      <w:pPr>
        <w:pStyle w:val="Textoindependiente"/>
        <w:jc w:val="both"/>
        <w:rPr>
          <w:b/>
          <w:bCs/>
          <w:sz w:val="16"/>
          <w:szCs w:val="16"/>
          <w:lang w:val="es-MX"/>
        </w:rPr>
      </w:pPr>
    </w:p>
    <w:p w:rsidR="00460C73" w:rsidRPr="00205F45" w:rsidRDefault="00460C73" w:rsidP="00460C73">
      <w:pPr>
        <w:pStyle w:val="Textoindependiente"/>
        <w:jc w:val="both"/>
        <w:rPr>
          <w:bCs/>
          <w:lang w:val="es-MX"/>
        </w:rPr>
      </w:pPr>
      <w:r w:rsidRPr="00205F45">
        <w:rPr>
          <w:bCs/>
          <w:lang w:val="es-MX"/>
        </w:rPr>
        <w:lastRenderedPageBreak/>
        <w:t xml:space="preserve">Las Bases de esta Licitación se publicarán a través de la página de internet del Consejo de la Judicatura Federal con dirección </w:t>
      </w:r>
      <w:hyperlink r:id="rId11" w:history="1">
        <w:r w:rsidRPr="00205F45">
          <w:rPr>
            <w:bCs/>
            <w:u w:val="single"/>
          </w:rPr>
          <w:t>www.cjf.gob.mx</w:t>
        </w:r>
      </w:hyperlink>
      <w:r w:rsidRPr="00205F45">
        <w:rPr>
          <w:bCs/>
          <w:lang w:val="es-MX"/>
        </w:rPr>
        <w:t xml:space="preserve">, </w:t>
      </w:r>
      <w:r>
        <w:rPr>
          <w:bCs/>
          <w:lang w:val="es-MX"/>
        </w:rPr>
        <w:t xml:space="preserve">dentro de la sección “Servicios”, “Convocatorias”, en el apartado correspondiente “Inmuebles y Mantenimiento”, </w:t>
      </w:r>
      <w:r w:rsidRPr="00205F45">
        <w:rPr>
          <w:bCs/>
          <w:lang w:val="es-MX"/>
        </w:rPr>
        <w:t>para su consulta y revisión, dentro del plazo establecido en la presente Convocatoria en el apartado “Plazo para inscripción”, proporcionándose igual información a todos los participantes.</w:t>
      </w:r>
    </w:p>
    <w:p w:rsidR="00A40A4F" w:rsidRPr="00205F45" w:rsidRDefault="00A40A4F" w:rsidP="00C42BE9">
      <w:pPr>
        <w:pStyle w:val="Textoindependiente"/>
        <w:jc w:val="both"/>
        <w:rPr>
          <w:bCs/>
          <w:lang w:val="es-MX"/>
        </w:rPr>
      </w:pPr>
      <w:r w:rsidRPr="00205F45">
        <w:rPr>
          <w:bCs/>
          <w:lang w:val="es-MX"/>
        </w:rPr>
        <w:t>Requisitos:</w:t>
      </w:r>
    </w:p>
    <w:p w:rsidR="00A40A4F" w:rsidRPr="007B193A" w:rsidRDefault="00A40A4F" w:rsidP="00C42BE9">
      <w:pPr>
        <w:pStyle w:val="Textoindependiente"/>
        <w:jc w:val="both"/>
        <w:rPr>
          <w:b/>
          <w:bCs/>
          <w:sz w:val="20"/>
          <w:szCs w:val="20"/>
          <w:lang w:val="es-MX"/>
        </w:rPr>
      </w:pPr>
    </w:p>
    <w:p w:rsidR="00A40A4F" w:rsidRPr="007D2DF5" w:rsidRDefault="00A40A4F" w:rsidP="00280EDA">
      <w:pPr>
        <w:pStyle w:val="Textoindependiente"/>
        <w:jc w:val="both"/>
        <w:rPr>
          <w:bCs/>
          <w:lang w:val="es-MX"/>
        </w:rPr>
      </w:pPr>
      <w:r w:rsidRPr="007D2DF5">
        <w:rPr>
          <w:bCs/>
          <w:lang w:val="es-MX"/>
        </w:rPr>
        <w:t xml:space="preserve">1.- La inscripción a la presente Licitación se realizará mediante el envío, al correo electrónico </w:t>
      </w:r>
      <w:r w:rsidR="00912F7E">
        <w:rPr>
          <w:rStyle w:val="Hipervnculo"/>
        </w:rPr>
        <w:t>hector</w:t>
      </w:r>
      <w:r w:rsidRPr="007D2DF5">
        <w:rPr>
          <w:rStyle w:val="Hipervnculo"/>
        </w:rPr>
        <w:t>.</w:t>
      </w:r>
      <w:r w:rsidR="00912F7E">
        <w:rPr>
          <w:rStyle w:val="Hipervnculo"/>
        </w:rPr>
        <w:t>heredia.saucedo</w:t>
      </w:r>
      <w:hyperlink r:id="rId12" w:history="1">
        <w:r w:rsidRPr="007D2DF5">
          <w:rPr>
            <w:rStyle w:val="Hipervnculo"/>
          </w:rPr>
          <w:t>@correo.cjf.gob.mx</w:t>
        </w:r>
      </w:hyperlink>
      <w:r w:rsidR="00424DC8">
        <w:rPr>
          <w:rStyle w:val="Hipervnculo"/>
        </w:rPr>
        <w:t>;</w:t>
      </w:r>
      <w:r>
        <w:rPr>
          <w:bCs/>
          <w:lang w:val="es-MX"/>
        </w:rPr>
        <w:t xml:space="preserve"> </w:t>
      </w:r>
      <w:r w:rsidRPr="007D2DF5">
        <w:rPr>
          <w:bCs/>
          <w:lang w:val="es-MX"/>
        </w:rPr>
        <w:t>de un oficio firmado por el representante legal de la persona moral o por la persona física manifestando su intención de inscribirse a la presente Licitación, mencionando el número de la misma, anexando copia del Registro Federal de Contribuyentes. El envío deberá ser dentro del plazo establecido en la presente Convocatoria en el apartado “Plazo para Inscripción”.</w:t>
      </w:r>
    </w:p>
    <w:p w:rsidR="00A40A4F" w:rsidRPr="007D2DF5" w:rsidRDefault="00A40A4F" w:rsidP="00280EDA">
      <w:pPr>
        <w:pStyle w:val="Textoindependiente"/>
        <w:jc w:val="both"/>
        <w:rPr>
          <w:bCs/>
          <w:lang w:val="es-MX"/>
        </w:rPr>
      </w:pPr>
      <w:r w:rsidRPr="007D2DF5">
        <w:rPr>
          <w:rStyle w:val="Hipervnculo"/>
          <w:color w:val="auto"/>
          <w:u w:val="none"/>
        </w:rPr>
        <w:t>El Consejo de la Judicatura Federal verificará que la persona física o persona moral solicitante no se encuentre inhabilitada para presentar propuestas en materia de obras públicas por cualquiera de los órganos competentes de la Administración Pública Federal, según el artículo 299, fracción I del Acuerdo General del Consejo de la Judicatura Federal, que establece las disposiciones en materia de actividad administrativa del propio Consejo o por la Comisión de Administración del propio Consejo de la Judicatura Federal, según el artículo 299, fracción IV de dicho Acuerdo.</w:t>
      </w:r>
    </w:p>
    <w:p w:rsidR="00A40A4F" w:rsidRPr="007D2DF5" w:rsidRDefault="00A40A4F" w:rsidP="00B131EB">
      <w:pPr>
        <w:pStyle w:val="Textoindependiente"/>
        <w:jc w:val="both"/>
        <w:rPr>
          <w:bCs/>
          <w:lang w:val="es-MX"/>
        </w:rPr>
      </w:pPr>
      <w:r w:rsidRPr="007D2DF5">
        <w:rPr>
          <w:bCs/>
          <w:lang w:val="es-MX"/>
        </w:rPr>
        <w:t>A vuelta de correo, a más tardar al siguiente día hábil del último establecido en el “Plazo para Inscripción”, la Dirección General de Inmuebles y Mantenimiento enviará un oficio aceptando o rechazando la inscripción, fundando y motivando las razones de su decisión.</w:t>
      </w:r>
    </w:p>
    <w:p w:rsidR="00A40A4F" w:rsidRPr="007D2DF5" w:rsidRDefault="00A40A4F" w:rsidP="00C42BE9">
      <w:pPr>
        <w:pStyle w:val="Textoindependiente"/>
        <w:jc w:val="both"/>
        <w:rPr>
          <w:bCs/>
          <w:lang w:val="es-MX"/>
        </w:rPr>
      </w:pPr>
      <w:r w:rsidRPr="007D2DF5">
        <w:rPr>
          <w:bCs/>
          <w:lang w:val="es-MX"/>
        </w:rPr>
        <w:t xml:space="preserve">2.- Como se indicó, los trabajos objeto de la licitación se llevarán a cabo en el inmueble antes señalado, </w:t>
      </w:r>
      <w:r w:rsidR="0065265B" w:rsidRPr="001F45B1">
        <w:rPr>
          <w:bCs/>
          <w:lang w:val="es-MX"/>
        </w:rPr>
        <w:t xml:space="preserve">y </w:t>
      </w:r>
      <w:r w:rsidRPr="001F45B1">
        <w:rPr>
          <w:bCs/>
          <w:lang w:val="es-MX"/>
        </w:rPr>
        <w:t xml:space="preserve">la visita será </w:t>
      </w:r>
      <w:r w:rsidR="0065265B" w:rsidRPr="001F45B1">
        <w:rPr>
          <w:bCs/>
          <w:lang w:val="es-MX"/>
        </w:rPr>
        <w:t xml:space="preserve">no </w:t>
      </w:r>
      <w:r w:rsidRPr="001F45B1">
        <w:rPr>
          <w:bCs/>
          <w:lang w:val="es-MX"/>
        </w:rPr>
        <w:t xml:space="preserve">obligatoria </w:t>
      </w:r>
      <w:r w:rsidRPr="007D2DF5">
        <w:rPr>
          <w:bCs/>
          <w:lang w:val="es-MX"/>
        </w:rPr>
        <w:t>al lugar de los trabajos, tendrá verificativo en ese domicilio, en la fecha y horario indicados.</w:t>
      </w:r>
    </w:p>
    <w:p w:rsidR="00A40A4F" w:rsidRPr="007D2DF5" w:rsidRDefault="00A40A4F" w:rsidP="00C42BE9">
      <w:pPr>
        <w:pStyle w:val="Textoindependiente"/>
        <w:jc w:val="both"/>
        <w:rPr>
          <w:bCs/>
          <w:lang w:val="es-MX"/>
        </w:rPr>
      </w:pPr>
      <w:r w:rsidRPr="007D2DF5">
        <w:rPr>
          <w:bCs/>
          <w:lang w:val="es-MX"/>
        </w:rPr>
        <w:t>3.- La junta de aclaraciones de las bases de la lici</w:t>
      </w:r>
      <w:r w:rsidR="0065265B">
        <w:rPr>
          <w:bCs/>
          <w:lang w:val="es-MX"/>
        </w:rPr>
        <w:t xml:space="preserve">tación tendrá verificativo en </w:t>
      </w:r>
      <w:r w:rsidR="00912F7E" w:rsidRPr="007D2DF5">
        <w:rPr>
          <w:bCs/>
          <w:color w:val="0000FF"/>
          <w:lang w:val="es-MX"/>
        </w:rPr>
        <w:t xml:space="preserve">la sala de juntas de la Dirección de Presupuestos y Concursos, del Consejo de la Judicatura Federal, ubicada en Carretera Picacho-Ajusco número 170, piso 8, ala “A”, Colonia Jardines en la Montaña, Delegación Tlalpan, Código Postal 14210, </w:t>
      </w:r>
      <w:r w:rsidR="00912F7E">
        <w:rPr>
          <w:bCs/>
          <w:color w:val="0000FF"/>
          <w:lang w:val="es-MX"/>
        </w:rPr>
        <w:t>Ciudad de México</w:t>
      </w:r>
      <w:r w:rsidRPr="007D2DF5">
        <w:rPr>
          <w:bCs/>
          <w:lang w:val="es-MX"/>
        </w:rPr>
        <w:t>, en la fecha y hora indicados.</w:t>
      </w:r>
    </w:p>
    <w:p w:rsidR="00A40A4F" w:rsidRPr="007D2DF5" w:rsidRDefault="00A40A4F" w:rsidP="00C42BE9">
      <w:pPr>
        <w:pStyle w:val="Textoindependiente"/>
        <w:jc w:val="both"/>
        <w:rPr>
          <w:bCs/>
          <w:lang w:val="es-MX"/>
        </w:rPr>
      </w:pPr>
      <w:r w:rsidRPr="007D2DF5">
        <w:rPr>
          <w:bCs/>
          <w:lang w:val="es-MX"/>
        </w:rPr>
        <w:t xml:space="preserve">4.- La adjudicación del contrato, se llevará a cabo conforme a lo establecido en las Bases de la Licitación. </w:t>
      </w:r>
    </w:p>
    <w:p w:rsidR="00A40A4F" w:rsidRPr="007D2DF5" w:rsidRDefault="00A40A4F" w:rsidP="00C42BE9">
      <w:pPr>
        <w:pStyle w:val="Textoindependiente"/>
        <w:jc w:val="both"/>
        <w:rPr>
          <w:bCs/>
          <w:lang w:val="es-MX"/>
        </w:rPr>
      </w:pPr>
      <w:r w:rsidRPr="007D2DF5">
        <w:rPr>
          <w:bCs/>
          <w:lang w:val="es-MX"/>
        </w:rPr>
        <w:t xml:space="preserve">5.- La presentación y apertura de las propuestas tendrán lugar en la fecha y hora señaladas, en </w:t>
      </w:r>
      <w:r w:rsidRPr="007D2DF5">
        <w:rPr>
          <w:bCs/>
          <w:color w:val="0000FF"/>
          <w:lang w:val="es-MX"/>
        </w:rPr>
        <w:t xml:space="preserve">la sala de juntas de la Dirección de Presupuestos y Concursos, del Consejo de la Judicatura Federal, ubicada en Carretera Picacho-Ajusco número 170, piso 8, ala “A”, Colonia Jardines en la Montaña, Delegación Tlalpan, Código Postal 14210, </w:t>
      </w:r>
      <w:r w:rsidR="00912F7E">
        <w:rPr>
          <w:bCs/>
          <w:color w:val="0000FF"/>
          <w:lang w:val="es-MX"/>
        </w:rPr>
        <w:t>Ciudad de México</w:t>
      </w:r>
      <w:r w:rsidRPr="007D2DF5">
        <w:rPr>
          <w:bCs/>
          <w:color w:val="0000FF"/>
          <w:lang w:val="es-MX"/>
        </w:rPr>
        <w:t>.</w:t>
      </w:r>
    </w:p>
    <w:p w:rsidR="00A40A4F" w:rsidRPr="007D2DF5" w:rsidRDefault="00A40A4F" w:rsidP="00C42BE9">
      <w:pPr>
        <w:pStyle w:val="Textoindependiente"/>
        <w:jc w:val="both"/>
        <w:rPr>
          <w:bCs/>
          <w:lang w:val="es-MX"/>
        </w:rPr>
      </w:pPr>
      <w:r w:rsidRPr="007D2DF5">
        <w:rPr>
          <w:bCs/>
          <w:lang w:val="es-MX"/>
        </w:rPr>
        <w:t xml:space="preserve">6.- El fallo de la Licitación Pública, se dará a conocer en </w:t>
      </w:r>
      <w:r w:rsidRPr="007D2DF5">
        <w:rPr>
          <w:bCs/>
          <w:color w:val="0000FF"/>
          <w:lang w:val="es-MX"/>
        </w:rPr>
        <w:t xml:space="preserve">la sala de juntas de la Dirección de Presupuestos y Concursos, del Consejo de la Judicatura Federal, ubicada en Carretera Picacho-Ajusco número 170, piso 8, ala “A”, Colonia Jardines en la Montaña, Delegación Tlalpan, Código Postal 14210, </w:t>
      </w:r>
      <w:r w:rsidR="00912F7E">
        <w:rPr>
          <w:bCs/>
          <w:color w:val="0000FF"/>
          <w:lang w:val="es-MX"/>
        </w:rPr>
        <w:t>Ciudad de México</w:t>
      </w:r>
      <w:r w:rsidR="00912F7E" w:rsidRPr="007D2DF5">
        <w:rPr>
          <w:bCs/>
          <w:color w:val="0000FF"/>
          <w:lang w:val="es-MX"/>
        </w:rPr>
        <w:t>.</w:t>
      </w:r>
    </w:p>
    <w:p w:rsidR="00A40A4F" w:rsidRPr="007D2DF5" w:rsidRDefault="00A40A4F" w:rsidP="00280EDA">
      <w:pPr>
        <w:pStyle w:val="Textoindependiente"/>
        <w:jc w:val="both"/>
        <w:rPr>
          <w:bCs/>
          <w:lang w:val="es-MX"/>
        </w:rPr>
      </w:pPr>
      <w:r w:rsidRPr="007D2DF5">
        <w:rPr>
          <w:bCs/>
          <w:lang w:val="es-MX"/>
        </w:rPr>
        <w:t>7.- El importe del anticipo concedido será puesto a disposición del contratista en un plazo no mayor a treinta días hábiles posteriores a la firma del contrato, siempre y cuando haya entregado la fianza de anticipo correspondiente.</w:t>
      </w:r>
    </w:p>
    <w:p w:rsidR="00A40A4F" w:rsidRPr="007D2DF5" w:rsidRDefault="00A40A4F" w:rsidP="00280EDA">
      <w:pPr>
        <w:pStyle w:val="Textoindependiente"/>
        <w:jc w:val="both"/>
        <w:rPr>
          <w:bCs/>
          <w:w w:val="105"/>
          <w:lang w:val="es-MX"/>
        </w:rPr>
      </w:pPr>
      <w:r w:rsidRPr="007D2DF5">
        <w:rPr>
          <w:bCs/>
          <w:lang w:val="es-MX"/>
        </w:rPr>
        <w:t>Ninguna de las condiciones establecidas en la presente Convocatoria, las Bases de Licitación, así como las propuestas presentadas por los licitantes, podrán ser negociadas.</w:t>
      </w:r>
    </w:p>
    <w:p w:rsidR="00A40A4F" w:rsidRDefault="00A40A4F" w:rsidP="00687AA1">
      <w:pPr>
        <w:pStyle w:val="Textoindependiente"/>
        <w:rPr>
          <w:w w:val="105"/>
          <w:sz w:val="12"/>
          <w:lang w:val="es-MX"/>
        </w:rPr>
      </w:pPr>
    </w:p>
    <w:p w:rsidR="00A40A4F" w:rsidRDefault="00A40A4F" w:rsidP="00687AA1">
      <w:pPr>
        <w:pStyle w:val="Textoindependiente"/>
        <w:rPr>
          <w:w w:val="105"/>
          <w:sz w:val="12"/>
          <w:lang w:val="es-MX"/>
        </w:rPr>
      </w:pPr>
    </w:p>
    <w:p w:rsidR="00A40A4F" w:rsidRDefault="00A40A4F" w:rsidP="00687AA1">
      <w:pPr>
        <w:pStyle w:val="Textoindependiente"/>
        <w:rPr>
          <w:w w:val="105"/>
          <w:sz w:val="12"/>
          <w:lang w:val="es-MX"/>
        </w:rPr>
      </w:pPr>
    </w:p>
    <w:p w:rsidR="00A40A4F" w:rsidRDefault="00A40A4F" w:rsidP="00687AA1">
      <w:pPr>
        <w:pStyle w:val="Textoindependiente"/>
        <w:rPr>
          <w:w w:val="105"/>
          <w:sz w:val="12"/>
          <w:lang w:val="es-MX"/>
        </w:rPr>
      </w:pPr>
    </w:p>
    <w:p w:rsidR="00A40A4F" w:rsidRPr="007D340B" w:rsidRDefault="00A40A4F" w:rsidP="00687AA1">
      <w:pPr>
        <w:pStyle w:val="Textoindependiente"/>
        <w:rPr>
          <w:w w:val="105"/>
          <w:sz w:val="12"/>
          <w:lang w:val="es-MX"/>
        </w:rPr>
      </w:pPr>
    </w:p>
    <w:p w:rsidR="00A40A4F" w:rsidRPr="007B193A" w:rsidRDefault="00912F7E" w:rsidP="00D00733">
      <w:pPr>
        <w:pStyle w:val="Textoindependiente"/>
        <w:jc w:val="center"/>
        <w:rPr>
          <w:sz w:val="20"/>
          <w:szCs w:val="20"/>
        </w:rPr>
      </w:pPr>
      <w:r>
        <w:rPr>
          <w:sz w:val="20"/>
          <w:szCs w:val="20"/>
        </w:rPr>
        <w:t>CIUDAD DE MÉXICO</w:t>
      </w:r>
      <w:r w:rsidR="00A40A4F" w:rsidRPr="009A2189">
        <w:rPr>
          <w:sz w:val="20"/>
          <w:szCs w:val="20"/>
        </w:rPr>
        <w:t xml:space="preserve">, A </w:t>
      </w:r>
      <w:r w:rsidR="00AC2F64">
        <w:rPr>
          <w:color w:val="0000FF"/>
          <w:sz w:val="20"/>
          <w:szCs w:val="20"/>
        </w:rPr>
        <w:t>23</w:t>
      </w:r>
      <w:r w:rsidR="00A40A4F" w:rsidRPr="009A2189">
        <w:rPr>
          <w:color w:val="0000FF"/>
          <w:sz w:val="20"/>
          <w:szCs w:val="20"/>
        </w:rPr>
        <w:t xml:space="preserve"> DE </w:t>
      </w:r>
      <w:r w:rsidR="004E3389">
        <w:rPr>
          <w:color w:val="0000FF"/>
          <w:sz w:val="20"/>
          <w:szCs w:val="20"/>
        </w:rPr>
        <w:t>FEBRERO DE 2016</w:t>
      </w:r>
    </w:p>
    <w:p w:rsidR="00A40A4F" w:rsidRPr="007D2DF5" w:rsidRDefault="00A40A4F" w:rsidP="0053312C">
      <w:pPr>
        <w:pStyle w:val="Textoindependiente"/>
        <w:jc w:val="center"/>
        <w:rPr>
          <w:sz w:val="20"/>
          <w:szCs w:val="20"/>
        </w:rPr>
      </w:pPr>
      <w:r w:rsidRPr="007D2DF5">
        <w:rPr>
          <w:sz w:val="20"/>
          <w:szCs w:val="20"/>
        </w:rPr>
        <w:t>SECRETAR</w:t>
      </w:r>
      <w:r w:rsidR="00373384">
        <w:rPr>
          <w:sz w:val="20"/>
          <w:szCs w:val="20"/>
        </w:rPr>
        <w:t>Í</w:t>
      </w:r>
      <w:r w:rsidRPr="007D2DF5">
        <w:rPr>
          <w:sz w:val="20"/>
          <w:szCs w:val="20"/>
        </w:rPr>
        <w:t xml:space="preserve">A EJECUTIVA DE ADMNISTRACIÓN </w:t>
      </w:r>
    </w:p>
    <w:p w:rsidR="00A40A4F" w:rsidRPr="007D2DF5" w:rsidRDefault="00A40A4F" w:rsidP="0053312C">
      <w:pPr>
        <w:pStyle w:val="Textoindependiente"/>
        <w:jc w:val="center"/>
        <w:rPr>
          <w:sz w:val="20"/>
          <w:szCs w:val="20"/>
        </w:rPr>
      </w:pPr>
      <w:r w:rsidRPr="007D2DF5">
        <w:rPr>
          <w:sz w:val="20"/>
          <w:szCs w:val="20"/>
        </w:rPr>
        <w:t>MAESTRA ROSA MARÍA VIZCONDE ORTUÑO</w:t>
      </w:r>
    </w:p>
    <w:p w:rsidR="00A40A4F" w:rsidRPr="007B193A" w:rsidRDefault="00A40A4F" w:rsidP="0053312C">
      <w:pPr>
        <w:pStyle w:val="Textoindependiente"/>
        <w:jc w:val="center"/>
        <w:rPr>
          <w:sz w:val="20"/>
          <w:szCs w:val="20"/>
        </w:rPr>
      </w:pPr>
    </w:p>
    <w:p w:rsidR="00A40A4F" w:rsidRPr="007B193A" w:rsidRDefault="00A40A4F" w:rsidP="0053312C">
      <w:pPr>
        <w:pStyle w:val="Textoindependiente"/>
        <w:jc w:val="center"/>
        <w:rPr>
          <w:sz w:val="20"/>
          <w:szCs w:val="20"/>
        </w:rPr>
      </w:pPr>
    </w:p>
    <w:p w:rsidR="00A40A4F" w:rsidRPr="007B193A" w:rsidRDefault="00A40A4F" w:rsidP="0053312C">
      <w:pPr>
        <w:pStyle w:val="Textoindependiente"/>
        <w:jc w:val="center"/>
        <w:rPr>
          <w:sz w:val="20"/>
          <w:szCs w:val="20"/>
        </w:rPr>
      </w:pPr>
    </w:p>
    <w:p w:rsidR="00A40A4F" w:rsidRPr="007B193A" w:rsidRDefault="00A40A4F" w:rsidP="00D00733">
      <w:pPr>
        <w:pStyle w:val="Textoindependiente"/>
        <w:jc w:val="center"/>
        <w:rPr>
          <w:sz w:val="20"/>
          <w:szCs w:val="20"/>
        </w:rPr>
      </w:pPr>
      <w:r w:rsidRPr="007B193A">
        <w:rPr>
          <w:sz w:val="20"/>
          <w:szCs w:val="20"/>
        </w:rPr>
        <w:t>___________________________________________</w:t>
      </w:r>
    </w:p>
    <w:p w:rsidR="00A40A4F" w:rsidRDefault="00A40A4F" w:rsidP="00D00733">
      <w:pPr>
        <w:pStyle w:val="Textoindependiente"/>
        <w:jc w:val="center"/>
        <w:rPr>
          <w:sz w:val="20"/>
          <w:szCs w:val="20"/>
        </w:rPr>
      </w:pPr>
      <w:r w:rsidRPr="007B193A">
        <w:rPr>
          <w:sz w:val="20"/>
          <w:szCs w:val="20"/>
        </w:rPr>
        <w:t xml:space="preserve">FIRMA </w:t>
      </w:r>
    </w:p>
    <w:p w:rsidR="00E15EEB" w:rsidRDefault="00E15EEB" w:rsidP="00D00733">
      <w:pPr>
        <w:pStyle w:val="Textoindependiente"/>
        <w:jc w:val="center"/>
        <w:rPr>
          <w:sz w:val="20"/>
          <w:szCs w:val="20"/>
        </w:rPr>
      </w:pPr>
    </w:p>
    <w:p w:rsidR="00E15EEB" w:rsidRDefault="00E15EEB" w:rsidP="00E15EEB">
      <w:pPr>
        <w:pStyle w:val="Encabezado"/>
        <w:tabs>
          <w:tab w:val="clear" w:pos="4419"/>
          <w:tab w:val="clear" w:pos="8838"/>
        </w:tabs>
        <w:ind w:left="-426" w:right="-143"/>
        <w:jc w:val="both"/>
        <w:rPr>
          <w:rFonts w:ascii="Arial" w:hAnsi="Arial" w:cs="Arial"/>
          <w:sz w:val="16"/>
          <w:szCs w:val="16"/>
        </w:rPr>
      </w:pPr>
      <w:r w:rsidRPr="00EC2837">
        <w:rPr>
          <w:rFonts w:ascii="Arial" w:hAnsi="Arial" w:cs="Arial"/>
          <w:sz w:val="16"/>
          <w:szCs w:val="16"/>
        </w:rPr>
        <w:t>"En término de lo previsto en los artículos 116 párrafo cuarto de la Ley General de Transparencia y Acceso a la Información Pública, 16 y 113 de la Ley Federal de Transparencia y Acceso a la Información Pública; y el numeral trigésimo octavo de los Lineamientos Generales en Materia de Clasificación y Desclasificación de la Información, así como para la elaboración de versiones públicas; en esta versión pública se suprime toda aquella información considerada como legalmente confidencial, que encuadra en los ordenamientos mencionados.”</w:t>
      </w:r>
    </w:p>
    <w:p w:rsidR="00E15EEB" w:rsidRPr="00AF33A6" w:rsidRDefault="00E15EEB" w:rsidP="00E15EEB">
      <w:pPr>
        <w:ind w:right="141"/>
        <w:jc w:val="center"/>
        <w:rPr>
          <w:rFonts w:ascii="Arial" w:hAnsi="Arial" w:cs="Arial"/>
          <w:b/>
          <w:sz w:val="16"/>
          <w:szCs w:val="16"/>
        </w:rPr>
      </w:pPr>
    </w:p>
    <w:p w:rsidR="00E15EEB" w:rsidRPr="007B193A" w:rsidRDefault="00E15EEB" w:rsidP="00D00733">
      <w:pPr>
        <w:pStyle w:val="Textoindependiente"/>
        <w:jc w:val="center"/>
        <w:rPr>
          <w:sz w:val="20"/>
          <w:szCs w:val="20"/>
        </w:rPr>
      </w:pPr>
      <w:bookmarkStart w:id="0" w:name="_GoBack"/>
      <w:bookmarkEnd w:id="0"/>
    </w:p>
    <w:sectPr w:rsidR="00E15EEB" w:rsidRPr="007B193A" w:rsidSect="00403AC8">
      <w:headerReference w:type="default" r:id="rId13"/>
      <w:type w:val="continuous"/>
      <w:pgSz w:w="15840" w:h="12240" w:orient="landscape" w:code="1"/>
      <w:pgMar w:top="893" w:right="1240" w:bottom="567" w:left="13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4D" w:rsidRDefault="0033494D" w:rsidP="00776A37">
      <w:r>
        <w:separator/>
      </w:r>
    </w:p>
  </w:endnote>
  <w:endnote w:type="continuationSeparator" w:id="0">
    <w:p w:rsidR="0033494D" w:rsidRDefault="0033494D" w:rsidP="0077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4D" w:rsidRDefault="0033494D" w:rsidP="00776A37">
      <w:r>
        <w:separator/>
      </w:r>
    </w:p>
  </w:footnote>
  <w:footnote w:type="continuationSeparator" w:id="0">
    <w:p w:rsidR="0033494D" w:rsidRDefault="0033494D" w:rsidP="00776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89A" w:rsidRPr="00403AC8" w:rsidRDefault="008E189A" w:rsidP="00403AC8">
    <w:pPr>
      <w:pStyle w:val="Encabezado"/>
    </w:pPr>
    <w:r w:rsidRPr="00403AC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7532A"/>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CE"/>
    <w:rsid w:val="0000116A"/>
    <w:rsid w:val="00004590"/>
    <w:rsid w:val="00011C81"/>
    <w:rsid w:val="000124CB"/>
    <w:rsid w:val="00012C2D"/>
    <w:rsid w:val="00013075"/>
    <w:rsid w:val="000133FE"/>
    <w:rsid w:val="000140BC"/>
    <w:rsid w:val="00014471"/>
    <w:rsid w:val="00015973"/>
    <w:rsid w:val="000223D2"/>
    <w:rsid w:val="0002691F"/>
    <w:rsid w:val="0003193C"/>
    <w:rsid w:val="00035835"/>
    <w:rsid w:val="00043A70"/>
    <w:rsid w:val="00050201"/>
    <w:rsid w:val="00050BC9"/>
    <w:rsid w:val="000537AD"/>
    <w:rsid w:val="00055255"/>
    <w:rsid w:val="00056DFD"/>
    <w:rsid w:val="00061CF6"/>
    <w:rsid w:val="00062C0E"/>
    <w:rsid w:val="0007658B"/>
    <w:rsid w:val="000807FC"/>
    <w:rsid w:val="00095D3A"/>
    <w:rsid w:val="00096150"/>
    <w:rsid w:val="00096B80"/>
    <w:rsid w:val="00097810"/>
    <w:rsid w:val="000A55DF"/>
    <w:rsid w:val="000A57F4"/>
    <w:rsid w:val="000B36B0"/>
    <w:rsid w:val="000C0C95"/>
    <w:rsid w:val="000C3B82"/>
    <w:rsid w:val="000C4FE5"/>
    <w:rsid w:val="000D25C6"/>
    <w:rsid w:val="000D4B80"/>
    <w:rsid w:val="000D5044"/>
    <w:rsid w:val="000D7690"/>
    <w:rsid w:val="000F3872"/>
    <w:rsid w:val="00102E15"/>
    <w:rsid w:val="0010785F"/>
    <w:rsid w:val="001132D4"/>
    <w:rsid w:val="001144DF"/>
    <w:rsid w:val="0011465B"/>
    <w:rsid w:val="00122D77"/>
    <w:rsid w:val="00130EAF"/>
    <w:rsid w:val="00130F9A"/>
    <w:rsid w:val="00135F02"/>
    <w:rsid w:val="0014064B"/>
    <w:rsid w:val="00144627"/>
    <w:rsid w:val="00145258"/>
    <w:rsid w:val="00146504"/>
    <w:rsid w:val="00147A88"/>
    <w:rsid w:val="00153E5D"/>
    <w:rsid w:val="001606CB"/>
    <w:rsid w:val="001633B8"/>
    <w:rsid w:val="001648FE"/>
    <w:rsid w:val="00167CA4"/>
    <w:rsid w:val="00172DDD"/>
    <w:rsid w:val="00172E40"/>
    <w:rsid w:val="001756A4"/>
    <w:rsid w:val="00176BE3"/>
    <w:rsid w:val="001818ED"/>
    <w:rsid w:val="00181E18"/>
    <w:rsid w:val="00184FBA"/>
    <w:rsid w:val="00186DB6"/>
    <w:rsid w:val="00193B19"/>
    <w:rsid w:val="00193D53"/>
    <w:rsid w:val="001973DF"/>
    <w:rsid w:val="001A0A5F"/>
    <w:rsid w:val="001A10ED"/>
    <w:rsid w:val="001A2299"/>
    <w:rsid w:val="001A57D2"/>
    <w:rsid w:val="001B20D8"/>
    <w:rsid w:val="001B2642"/>
    <w:rsid w:val="001B3100"/>
    <w:rsid w:val="001B4C87"/>
    <w:rsid w:val="001B545E"/>
    <w:rsid w:val="001B5B2B"/>
    <w:rsid w:val="001C5F6B"/>
    <w:rsid w:val="001C7CB2"/>
    <w:rsid w:val="001D08E0"/>
    <w:rsid w:val="001D1D54"/>
    <w:rsid w:val="001D3EEA"/>
    <w:rsid w:val="001D4909"/>
    <w:rsid w:val="001E1AC1"/>
    <w:rsid w:val="001F26A0"/>
    <w:rsid w:val="001F2AF2"/>
    <w:rsid w:val="001F2D31"/>
    <w:rsid w:val="001F45B1"/>
    <w:rsid w:val="00203A66"/>
    <w:rsid w:val="00204663"/>
    <w:rsid w:val="0020588A"/>
    <w:rsid w:val="00205F45"/>
    <w:rsid w:val="00207796"/>
    <w:rsid w:val="00210918"/>
    <w:rsid w:val="00213D5D"/>
    <w:rsid w:val="00217941"/>
    <w:rsid w:val="00225B26"/>
    <w:rsid w:val="00233B97"/>
    <w:rsid w:val="00241DB0"/>
    <w:rsid w:val="00250A58"/>
    <w:rsid w:val="00255356"/>
    <w:rsid w:val="00257E5E"/>
    <w:rsid w:val="00263E1A"/>
    <w:rsid w:val="002705F3"/>
    <w:rsid w:val="00271C4C"/>
    <w:rsid w:val="002721EA"/>
    <w:rsid w:val="00273920"/>
    <w:rsid w:val="00274854"/>
    <w:rsid w:val="00276959"/>
    <w:rsid w:val="00280EDA"/>
    <w:rsid w:val="00283090"/>
    <w:rsid w:val="00283510"/>
    <w:rsid w:val="00284D98"/>
    <w:rsid w:val="0028737F"/>
    <w:rsid w:val="002A0C92"/>
    <w:rsid w:val="002A2D0D"/>
    <w:rsid w:val="002A6FAC"/>
    <w:rsid w:val="002A7D0A"/>
    <w:rsid w:val="002B4E4D"/>
    <w:rsid w:val="002B5560"/>
    <w:rsid w:val="002C589E"/>
    <w:rsid w:val="002C79CF"/>
    <w:rsid w:val="002C7B42"/>
    <w:rsid w:val="002D2DD0"/>
    <w:rsid w:val="002D5DE9"/>
    <w:rsid w:val="002D6F29"/>
    <w:rsid w:val="002D738A"/>
    <w:rsid w:val="002E4859"/>
    <w:rsid w:val="002F0CEE"/>
    <w:rsid w:val="003021CA"/>
    <w:rsid w:val="00311E6B"/>
    <w:rsid w:val="003240E9"/>
    <w:rsid w:val="00324313"/>
    <w:rsid w:val="00330489"/>
    <w:rsid w:val="00331028"/>
    <w:rsid w:val="0033494D"/>
    <w:rsid w:val="003366D1"/>
    <w:rsid w:val="003418BD"/>
    <w:rsid w:val="00347AF5"/>
    <w:rsid w:val="00353B37"/>
    <w:rsid w:val="00353E20"/>
    <w:rsid w:val="00353F75"/>
    <w:rsid w:val="00353F81"/>
    <w:rsid w:val="00373384"/>
    <w:rsid w:val="003738F4"/>
    <w:rsid w:val="00377A36"/>
    <w:rsid w:val="0039260D"/>
    <w:rsid w:val="00392936"/>
    <w:rsid w:val="003960BC"/>
    <w:rsid w:val="003A2199"/>
    <w:rsid w:val="003A35B5"/>
    <w:rsid w:val="003A3C07"/>
    <w:rsid w:val="003A51FF"/>
    <w:rsid w:val="003B33C5"/>
    <w:rsid w:val="003B4503"/>
    <w:rsid w:val="003B6B20"/>
    <w:rsid w:val="003C1CB7"/>
    <w:rsid w:val="003C5E30"/>
    <w:rsid w:val="003C5FC0"/>
    <w:rsid w:val="003C71F3"/>
    <w:rsid w:val="003C7ADD"/>
    <w:rsid w:val="003D07F5"/>
    <w:rsid w:val="003D0D39"/>
    <w:rsid w:val="003D2DD8"/>
    <w:rsid w:val="003D3508"/>
    <w:rsid w:val="003D473E"/>
    <w:rsid w:val="003E05F8"/>
    <w:rsid w:val="003E479B"/>
    <w:rsid w:val="003E6D5F"/>
    <w:rsid w:val="003F24A3"/>
    <w:rsid w:val="003F551C"/>
    <w:rsid w:val="00403AC8"/>
    <w:rsid w:val="00406850"/>
    <w:rsid w:val="004149B4"/>
    <w:rsid w:val="00420BD2"/>
    <w:rsid w:val="00422BF5"/>
    <w:rsid w:val="00424DC8"/>
    <w:rsid w:val="00424FB7"/>
    <w:rsid w:val="004266EA"/>
    <w:rsid w:val="0042691E"/>
    <w:rsid w:val="004424DC"/>
    <w:rsid w:val="004437AE"/>
    <w:rsid w:val="00443F9F"/>
    <w:rsid w:val="00454E02"/>
    <w:rsid w:val="00460C73"/>
    <w:rsid w:val="0048156A"/>
    <w:rsid w:val="004860EF"/>
    <w:rsid w:val="0049091D"/>
    <w:rsid w:val="0049163F"/>
    <w:rsid w:val="004A1FD0"/>
    <w:rsid w:val="004A3B58"/>
    <w:rsid w:val="004A614C"/>
    <w:rsid w:val="004B1790"/>
    <w:rsid w:val="004D4BA9"/>
    <w:rsid w:val="004D6615"/>
    <w:rsid w:val="004E3389"/>
    <w:rsid w:val="004E62E8"/>
    <w:rsid w:val="004F24B5"/>
    <w:rsid w:val="004F3C30"/>
    <w:rsid w:val="00500696"/>
    <w:rsid w:val="00505576"/>
    <w:rsid w:val="0050593F"/>
    <w:rsid w:val="00510CA2"/>
    <w:rsid w:val="005113E7"/>
    <w:rsid w:val="005121A7"/>
    <w:rsid w:val="00512D8F"/>
    <w:rsid w:val="00514CF3"/>
    <w:rsid w:val="005207DC"/>
    <w:rsid w:val="00526706"/>
    <w:rsid w:val="00527E8A"/>
    <w:rsid w:val="0053312C"/>
    <w:rsid w:val="005368CB"/>
    <w:rsid w:val="0053741D"/>
    <w:rsid w:val="00545DDF"/>
    <w:rsid w:val="00547ADC"/>
    <w:rsid w:val="005531AD"/>
    <w:rsid w:val="0055376B"/>
    <w:rsid w:val="005552FB"/>
    <w:rsid w:val="00555340"/>
    <w:rsid w:val="00556B0A"/>
    <w:rsid w:val="00563C83"/>
    <w:rsid w:val="00566781"/>
    <w:rsid w:val="00570228"/>
    <w:rsid w:val="00571718"/>
    <w:rsid w:val="00573479"/>
    <w:rsid w:val="00573F4E"/>
    <w:rsid w:val="005744FB"/>
    <w:rsid w:val="00574D1C"/>
    <w:rsid w:val="00580B77"/>
    <w:rsid w:val="00582A27"/>
    <w:rsid w:val="005903C4"/>
    <w:rsid w:val="0059176C"/>
    <w:rsid w:val="005A3FA6"/>
    <w:rsid w:val="005D7721"/>
    <w:rsid w:val="005E231C"/>
    <w:rsid w:val="005E3E06"/>
    <w:rsid w:val="005F05F4"/>
    <w:rsid w:val="005F070C"/>
    <w:rsid w:val="005F36EA"/>
    <w:rsid w:val="005F4D95"/>
    <w:rsid w:val="005F7B0B"/>
    <w:rsid w:val="005F7E3A"/>
    <w:rsid w:val="00600DFF"/>
    <w:rsid w:val="006045BC"/>
    <w:rsid w:val="0061311A"/>
    <w:rsid w:val="0061335F"/>
    <w:rsid w:val="0062114D"/>
    <w:rsid w:val="00623889"/>
    <w:rsid w:val="00623938"/>
    <w:rsid w:val="00626695"/>
    <w:rsid w:val="0063379D"/>
    <w:rsid w:val="00633D11"/>
    <w:rsid w:val="0064303B"/>
    <w:rsid w:val="006434E1"/>
    <w:rsid w:val="0064790F"/>
    <w:rsid w:val="0065265B"/>
    <w:rsid w:val="00653F5C"/>
    <w:rsid w:val="0065595E"/>
    <w:rsid w:val="00670079"/>
    <w:rsid w:val="006719FB"/>
    <w:rsid w:val="0067537A"/>
    <w:rsid w:val="006816FB"/>
    <w:rsid w:val="00681893"/>
    <w:rsid w:val="00685135"/>
    <w:rsid w:val="00685324"/>
    <w:rsid w:val="00687839"/>
    <w:rsid w:val="00687AA1"/>
    <w:rsid w:val="006913CB"/>
    <w:rsid w:val="00695E04"/>
    <w:rsid w:val="006A2D57"/>
    <w:rsid w:val="006B10BF"/>
    <w:rsid w:val="006B2420"/>
    <w:rsid w:val="006B5B83"/>
    <w:rsid w:val="006B6ABA"/>
    <w:rsid w:val="006C0840"/>
    <w:rsid w:val="006C68CE"/>
    <w:rsid w:val="006C7815"/>
    <w:rsid w:val="006D1279"/>
    <w:rsid w:val="006E506C"/>
    <w:rsid w:val="006F33B5"/>
    <w:rsid w:val="00712005"/>
    <w:rsid w:val="0071510F"/>
    <w:rsid w:val="00723450"/>
    <w:rsid w:val="007248D2"/>
    <w:rsid w:val="007274DF"/>
    <w:rsid w:val="0074001E"/>
    <w:rsid w:val="0074224E"/>
    <w:rsid w:val="007603D6"/>
    <w:rsid w:val="00763D66"/>
    <w:rsid w:val="00776A37"/>
    <w:rsid w:val="00777CAE"/>
    <w:rsid w:val="00786F3B"/>
    <w:rsid w:val="007A24B4"/>
    <w:rsid w:val="007A31E6"/>
    <w:rsid w:val="007A6559"/>
    <w:rsid w:val="007B193A"/>
    <w:rsid w:val="007B4C08"/>
    <w:rsid w:val="007C29AE"/>
    <w:rsid w:val="007D1478"/>
    <w:rsid w:val="007D2DF5"/>
    <w:rsid w:val="007D340B"/>
    <w:rsid w:val="007D46B0"/>
    <w:rsid w:val="007D636D"/>
    <w:rsid w:val="007D77C6"/>
    <w:rsid w:val="007E0A5B"/>
    <w:rsid w:val="007E29B3"/>
    <w:rsid w:val="007E3AE0"/>
    <w:rsid w:val="007F0988"/>
    <w:rsid w:val="007F423C"/>
    <w:rsid w:val="007F7C60"/>
    <w:rsid w:val="007F7F9D"/>
    <w:rsid w:val="0080448B"/>
    <w:rsid w:val="008060A2"/>
    <w:rsid w:val="008118C3"/>
    <w:rsid w:val="008145EB"/>
    <w:rsid w:val="0081465A"/>
    <w:rsid w:val="0081797E"/>
    <w:rsid w:val="008308B5"/>
    <w:rsid w:val="0084238F"/>
    <w:rsid w:val="00844C55"/>
    <w:rsid w:val="0085198C"/>
    <w:rsid w:val="008539FC"/>
    <w:rsid w:val="00855B5D"/>
    <w:rsid w:val="0086034D"/>
    <w:rsid w:val="00865868"/>
    <w:rsid w:val="00871A22"/>
    <w:rsid w:val="00872E39"/>
    <w:rsid w:val="00877477"/>
    <w:rsid w:val="008818AD"/>
    <w:rsid w:val="00885358"/>
    <w:rsid w:val="00891268"/>
    <w:rsid w:val="00894C0F"/>
    <w:rsid w:val="00897E23"/>
    <w:rsid w:val="008A3A72"/>
    <w:rsid w:val="008A4501"/>
    <w:rsid w:val="008B1404"/>
    <w:rsid w:val="008B2F92"/>
    <w:rsid w:val="008B38E0"/>
    <w:rsid w:val="008B5C1E"/>
    <w:rsid w:val="008B6491"/>
    <w:rsid w:val="008B6F40"/>
    <w:rsid w:val="008B7C3E"/>
    <w:rsid w:val="008D6446"/>
    <w:rsid w:val="008E189A"/>
    <w:rsid w:val="008F2100"/>
    <w:rsid w:val="00903541"/>
    <w:rsid w:val="00907C66"/>
    <w:rsid w:val="00912F7E"/>
    <w:rsid w:val="00917B9A"/>
    <w:rsid w:val="00942026"/>
    <w:rsid w:val="0094303B"/>
    <w:rsid w:val="00946CAA"/>
    <w:rsid w:val="0095162F"/>
    <w:rsid w:val="009542C1"/>
    <w:rsid w:val="00957807"/>
    <w:rsid w:val="0097298D"/>
    <w:rsid w:val="00976349"/>
    <w:rsid w:val="00976FC4"/>
    <w:rsid w:val="009945C1"/>
    <w:rsid w:val="009974BD"/>
    <w:rsid w:val="009A2189"/>
    <w:rsid w:val="009A577F"/>
    <w:rsid w:val="009A74F4"/>
    <w:rsid w:val="009B1CA8"/>
    <w:rsid w:val="009B4606"/>
    <w:rsid w:val="009B4A6A"/>
    <w:rsid w:val="009B575C"/>
    <w:rsid w:val="009C279C"/>
    <w:rsid w:val="009C6B65"/>
    <w:rsid w:val="009C75E1"/>
    <w:rsid w:val="009D4BD9"/>
    <w:rsid w:val="009F1D9C"/>
    <w:rsid w:val="009F7822"/>
    <w:rsid w:val="00A036EA"/>
    <w:rsid w:val="00A040F1"/>
    <w:rsid w:val="00A04ADD"/>
    <w:rsid w:val="00A050F8"/>
    <w:rsid w:val="00A0538F"/>
    <w:rsid w:val="00A14466"/>
    <w:rsid w:val="00A148AE"/>
    <w:rsid w:val="00A207E3"/>
    <w:rsid w:val="00A22015"/>
    <w:rsid w:val="00A40A4F"/>
    <w:rsid w:val="00A4126E"/>
    <w:rsid w:val="00A44A38"/>
    <w:rsid w:val="00A4659E"/>
    <w:rsid w:val="00A4702E"/>
    <w:rsid w:val="00A540C8"/>
    <w:rsid w:val="00A6646A"/>
    <w:rsid w:val="00A67E48"/>
    <w:rsid w:val="00A75745"/>
    <w:rsid w:val="00A765FB"/>
    <w:rsid w:val="00A8086E"/>
    <w:rsid w:val="00A95CB0"/>
    <w:rsid w:val="00AA4074"/>
    <w:rsid w:val="00AA6C33"/>
    <w:rsid w:val="00AA7B8C"/>
    <w:rsid w:val="00AC2F64"/>
    <w:rsid w:val="00AC351C"/>
    <w:rsid w:val="00AC3876"/>
    <w:rsid w:val="00AC4E58"/>
    <w:rsid w:val="00AC6D59"/>
    <w:rsid w:val="00AD4DA3"/>
    <w:rsid w:val="00AD69BF"/>
    <w:rsid w:val="00AE5F0E"/>
    <w:rsid w:val="00B03B37"/>
    <w:rsid w:val="00B131EB"/>
    <w:rsid w:val="00B14ADC"/>
    <w:rsid w:val="00B25392"/>
    <w:rsid w:val="00B25861"/>
    <w:rsid w:val="00B364D1"/>
    <w:rsid w:val="00B41FD7"/>
    <w:rsid w:val="00B421AF"/>
    <w:rsid w:val="00B42AF5"/>
    <w:rsid w:val="00B53FE3"/>
    <w:rsid w:val="00B5572D"/>
    <w:rsid w:val="00B8300F"/>
    <w:rsid w:val="00B913CB"/>
    <w:rsid w:val="00B9229E"/>
    <w:rsid w:val="00BA3B2C"/>
    <w:rsid w:val="00BA5FFE"/>
    <w:rsid w:val="00BB43BC"/>
    <w:rsid w:val="00BB5C74"/>
    <w:rsid w:val="00BC42C2"/>
    <w:rsid w:val="00BD5A19"/>
    <w:rsid w:val="00BE0EE0"/>
    <w:rsid w:val="00BE13C6"/>
    <w:rsid w:val="00BE4050"/>
    <w:rsid w:val="00BE47C4"/>
    <w:rsid w:val="00BE7060"/>
    <w:rsid w:val="00BE72E6"/>
    <w:rsid w:val="00BF7986"/>
    <w:rsid w:val="00C05EA8"/>
    <w:rsid w:val="00C06415"/>
    <w:rsid w:val="00C0681C"/>
    <w:rsid w:val="00C10608"/>
    <w:rsid w:val="00C108B7"/>
    <w:rsid w:val="00C11C19"/>
    <w:rsid w:val="00C14979"/>
    <w:rsid w:val="00C1549C"/>
    <w:rsid w:val="00C16E02"/>
    <w:rsid w:val="00C20A86"/>
    <w:rsid w:val="00C22D7B"/>
    <w:rsid w:val="00C2501D"/>
    <w:rsid w:val="00C27959"/>
    <w:rsid w:val="00C33DDC"/>
    <w:rsid w:val="00C3528F"/>
    <w:rsid w:val="00C35BFC"/>
    <w:rsid w:val="00C36A16"/>
    <w:rsid w:val="00C371DA"/>
    <w:rsid w:val="00C376EB"/>
    <w:rsid w:val="00C40A7F"/>
    <w:rsid w:val="00C42BE9"/>
    <w:rsid w:val="00C430B4"/>
    <w:rsid w:val="00C43E0F"/>
    <w:rsid w:val="00C448E8"/>
    <w:rsid w:val="00C45D47"/>
    <w:rsid w:val="00C45E5E"/>
    <w:rsid w:val="00C50873"/>
    <w:rsid w:val="00C5266A"/>
    <w:rsid w:val="00C56171"/>
    <w:rsid w:val="00C636BE"/>
    <w:rsid w:val="00C63AF2"/>
    <w:rsid w:val="00C66FEF"/>
    <w:rsid w:val="00C70E0F"/>
    <w:rsid w:val="00C7204E"/>
    <w:rsid w:val="00C73A34"/>
    <w:rsid w:val="00C77D44"/>
    <w:rsid w:val="00C83BA8"/>
    <w:rsid w:val="00C86B06"/>
    <w:rsid w:val="00C95E17"/>
    <w:rsid w:val="00C976EC"/>
    <w:rsid w:val="00CB6563"/>
    <w:rsid w:val="00CB7C19"/>
    <w:rsid w:val="00CC209D"/>
    <w:rsid w:val="00CC299D"/>
    <w:rsid w:val="00CC53B4"/>
    <w:rsid w:val="00CC6FC7"/>
    <w:rsid w:val="00CD7FA2"/>
    <w:rsid w:val="00CE20C4"/>
    <w:rsid w:val="00CE7D16"/>
    <w:rsid w:val="00CF1DF9"/>
    <w:rsid w:val="00D00733"/>
    <w:rsid w:val="00D0083D"/>
    <w:rsid w:val="00D0149A"/>
    <w:rsid w:val="00D019B6"/>
    <w:rsid w:val="00D030FD"/>
    <w:rsid w:val="00D03244"/>
    <w:rsid w:val="00D10E27"/>
    <w:rsid w:val="00D16A1A"/>
    <w:rsid w:val="00D1703F"/>
    <w:rsid w:val="00D17DAA"/>
    <w:rsid w:val="00D20C16"/>
    <w:rsid w:val="00D3137C"/>
    <w:rsid w:val="00D46F72"/>
    <w:rsid w:val="00D478EE"/>
    <w:rsid w:val="00D62027"/>
    <w:rsid w:val="00D620ED"/>
    <w:rsid w:val="00D631EE"/>
    <w:rsid w:val="00D65B11"/>
    <w:rsid w:val="00D66C50"/>
    <w:rsid w:val="00D750F6"/>
    <w:rsid w:val="00D8002E"/>
    <w:rsid w:val="00D812BB"/>
    <w:rsid w:val="00D8262F"/>
    <w:rsid w:val="00D84E27"/>
    <w:rsid w:val="00D90F42"/>
    <w:rsid w:val="00DA2419"/>
    <w:rsid w:val="00DA366D"/>
    <w:rsid w:val="00DA4169"/>
    <w:rsid w:val="00DA578B"/>
    <w:rsid w:val="00DC6668"/>
    <w:rsid w:val="00DD0340"/>
    <w:rsid w:val="00DD2C20"/>
    <w:rsid w:val="00DE00DB"/>
    <w:rsid w:val="00DE1D26"/>
    <w:rsid w:val="00DE233A"/>
    <w:rsid w:val="00DE655F"/>
    <w:rsid w:val="00DF0496"/>
    <w:rsid w:val="00DF1CAD"/>
    <w:rsid w:val="00DF369A"/>
    <w:rsid w:val="00DF5DDE"/>
    <w:rsid w:val="00DF7F57"/>
    <w:rsid w:val="00E017BC"/>
    <w:rsid w:val="00E05A3E"/>
    <w:rsid w:val="00E1324A"/>
    <w:rsid w:val="00E15B27"/>
    <w:rsid w:val="00E15EEB"/>
    <w:rsid w:val="00E16463"/>
    <w:rsid w:val="00E208FC"/>
    <w:rsid w:val="00E217E1"/>
    <w:rsid w:val="00E24F05"/>
    <w:rsid w:val="00E25444"/>
    <w:rsid w:val="00E3107A"/>
    <w:rsid w:val="00E31D23"/>
    <w:rsid w:val="00E42ACF"/>
    <w:rsid w:val="00E451AD"/>
    <w:rsid w:val="00E46427"/>
    <w:rsid w:val="00E46C90"/>
    <w:rsid w:val="00E575BA"/>
    <w:rsid w:val="00E60994"/>
    <w:rsid w:val="00E61720"/>
    <w:rsid w:val="00E6275B"/>
    <w:rsid w:val="00E6408B"/>
    <w:rsid w:val="00E65513"/>
    <w:rsid w:val="00E676DD"/>
    <w:rsid w:val="00E76930"/>
    <w:rsid w:val="00E83327"/>
    <w:rsid w:val="00E86B8F"/>
    <w:rsid w:val="00E9253E"/>
    <w:rsid w:val="00EA30BF"/>
    <w:rsid w:val="00EA4FC2"/>
    <w:rsid w:val="00EC054E"/>
    <w:rsid w:val="00EC4713"/>
    <w:rsid w:val="00EC75A8"/>
    <w:rsid w:val="00ED2AB5"/>
    <w:rsid w:val="00ED7175"/>
    <w:rsid w:val="00EF03D9"/>
    <w:rsid w:val="00EF16D0"/>
    <w:rsid w:val="00EF1E64"/>
    <w:rsid w:val="00EF257C"/>
    <w:rsid w:val="00EF35D5"/>
    <w:rsid w:val="00F027E4"/>
    <w:rsid w:val="00F3168E"/>
    <w:rsid w:val="00F32E8C"/>
    <w:rsid w:val="00F364A0"/>
    <w:rsid w:val="00F40785"/>
    <w:rsid w:val="00F47A39"/>
    <w:rsid w:val="00F65B64"/>
    <w:rsid w:val="00F73CC2"/>
    <w:rsid w:val="00F74797"/>
    <w:rsid w:val="00F758CF"/>
    <w:rsid w:val="00F81541"/>
    <w:rsid w:val="00F81F13"/>
    <w:rsid w:val="00F90A4B"/>
    <w:rsid w:val="00F925D9"/>
    <w:rsid w:val="00F9273B"/>
    <w:rsid w:val="00F928AF"/>
    <w:rsid w:val="00F971E0"/>
    <w:rsid w:val="00F97902"/>
    <w:rsid w:val="00FA007C"/>
    <w:rsid w:val="00FA2E6F"/>
    <w:rsid w:val="00FA62FD"/>
    <w:rsid w:val="00FA6606"/>
    <w:rsid w:val="00FB1EC9"/>
    <w:rsid w:val="00FC7267"/>
    <w:rsid w:val="00FD092C"/>
    <w:rsid w:val="00FE2764"/>
    <w:rsid w:val="00FE5D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 w:eastAsia="es-ES"/>
    </w:rPr>
  </w:style>
  <w:style w:type="paragraph" w:styleId="Ttulo1">
    <w:name w:val="heading 1"/>
    <w:basedOn w:val="Normal"/>
    <w:next w:val="Normal"/>
    <w:link w:val="Ttulo1Car"/>
    <w:uiPriority w:val="99"/>
    <w:qFormat/>
    <w:rsid w:val="00A67E48"/>
    <w:pPr>
      <w:keepNext/>
      <w:autoSpaceDE w:val="0"/>
      <w:autoSpaceDN w:val="0"/>
      <w:jc w:val="center"/>
      <w:outlineLvl w:val="0"/>
    </w:pPr>
    <w:rPr>
      <w:rFonts w:ascii="Arial" w:hAnsi="Arial" w:cs="Arial"/>
      <w:b/>
      <w:bC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paragraph" w:styleId="Textoindependiente">
    <w:name w:val="Body Text"/>
    <w:basedOn w:val="Normal"/>
    <w:link w:val="TextoindependienteCar"/>
    <w:uiPriority w:val="99"/>
    <w:rsid w:val="00F971E0"/>
    <w:pPr>
      <w:autoSpaceDE w:val="0"/>
      <w:autoSpaceDN w:val="0"/>
    </w:pPr>
    <w:rPr>
      <w:rFonts w:ascii="Arial" w:hAnsi="Arial" w:cs="Arial"/>
      <w:sz w:val="18"/>
      <w:szCs w:val="18"/>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s-ES" w:eastAsia="es-ES"/>
    </w:rPr>
  </w:style>
  <w:style w:type="paragraph" w:customStyle="1" w:styleId="Char">
    <w:name w:val="Char"/>
    <w:basedOn w:val="Normal"/>
    <w:uiPriority w:val="99"/>
    <w:rsid w:val="00012C2D"/>
    <w:pPr>
      <w:spacing w:after="160" w:line="240" w:lineRule="exact"/>
    </w:pPr>
    <w:rPr>
      <w:rFonts w:ascii="Tahoma" w:hAnsi="Tahoma" w:cs="Tahoma"/>
      <w:sz w:val="20"/>
      <w:szCs w:val="20"/>
      <w:lang w:val="en-US" w:eastAsia="en-US"/>
    </w:rPr>
  </w:style>
  <w:style w:type="paragraph" w:customStyle="1" w:styleId="Char1">
    <w:name w:val="Char1"/>
    <w:basedOn w:val="Normal"/>
    <w:uiPriority w:val="99"/>
    <w:rsid w:val="0039260D"/>
    <w:pPr>
      <w:spacing w:after="160" w:line="240" w:lineRule="exact"/>
    </w:pPr>
    <w:rPr>
      <w:rFonts w:ascii="Tahoma" w:hAnsi="Tahoma" w:cs="Tahoma"/>
      <w:sz w:val="20"/>
      <w:szCs w:val="20"/>
      <w:lang w:val="en-US" w:eastAsia="en-US"/>
    </w:rPr>
  </w:style>
  <w:style w:type="paragraph" w:customStyle="1" w:styleId="Char2">
    <w:name w:val="Char2"/>
    <w:basedOn w:val="Normal"/>
    <w:uiPriority w:val="99"/>
    <w:rsid w:val="00E24F05"/>
    <w:pPr>
      <w:spacing w:after="160" w:line="240" w:lineRule="exact"/>
    </w:pPr>
    <w:rPr>
      <w:rFonts w:ascii="Tahoma" w:hAnsi="Tahoma" w:cs="Tahoma"/>
      <w:sz w:val="20"/>
      <w:szCs w:val="20"/>
      <w:lang w:val="en-US" w:eastAsia="en-US"/>
    </w:rPr>
  </w:style>
  <w:style w:type="paragraph" w:styleId="Textodeglobo">
    <w:name w:val="Balloon Text"/>
    <w:basedOn w:val="Normal"/>
    <w:link w:val="TextodegloboCar"/>
    <w:uiPriority w:val="99"/>
    <w:semiHidden/>
    <w:rsid w:val="00061CF6"/>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lang w:val="es-ES" w:eastAsia="es-ES"/>
    </w:rPr>
  </w:style>
  <w:style w:type="paragraph" w:customStyle="1" w:styleId="Char3">
    <w:name w:val="Char3"/>
    <w:basedOn w:val="Normal"/>
    <w:uiPriority w:val="99"/>
    <w:rsid w:val="00153E5D"/>
    <w:pPr>
      <w:spacing w:after="160" w:line="240" w:lineRule="exact"/>
    </w:pPr>
    <w:rPr>
      <w:rFonts w:ascii="Tahoma" w:hAnsi="Tahoma" w:cs="Tahoma"/>
      <w:sz w:val="20"/>
      <w:szCs w:val="20"/>
      <w:lang w:val="en-US" w:eastAsia="en-US"/>
    </w:rPr>
  </w:style>
  <w:style w:type="paragraph" w:customStyle="1" w:styleId="Char4">
    <w:name w:val="Char4"/>
    <w:basedOn w:val="Normal"/>
    <w:uiPriority w:val="99"/>
    <w:rsid w:val="00EA30BF"/>
    <w:pPr>
      <w:spacing w:after="160" w:line="240" w:lineRule="exact"/>
    </w:pPr>
    <w:rPr>
      <w:rFonts w:ascii="Tahoma" w:hAnsi="Tahoma" w:cs="Tahoma"/>
      <w:sz w:val="20"/>
      <w:szCs w:val="20"/>
      <w:lang w:val="en-US" w:eastAsia="en-US"/>
    </w:rPr>
  </w:style>
  <w:style w:type="paragraph" w:customStyle="1" w:styleId="Char5">
    <w:name w:val="Char5"/>
    <w:basedOn w:val="Normal"/>
    <w:uiPriority w:val="99"/>
    <w:rsid w:val="00CF1DF9"/>
    <w:pPr>
      <w:spacing w:after="160" w:line="240" w:lineRule="exact"/>
    </w:pPr>
    <w:rPr>
      <w:rFonts w:ascii="Tahoma" w:hAnsi="Tahoma" w:cs="Tahoma"/>
      <w:sz w:val="20"/>
      <w:szCs w:val="20"/>
      <w:lang w:val="en-US" w:eastAsia="en-US"/>
    </w:rPr>
  </w:style>
  <w:style w:type="paragraph" w:customStyle="1" w:styleId="Char6">
    <w:name w:val="Char6"/>
    <w:basedOn w:val="Normal"/>
    <w:uiPriority w:val="99"/>
    <w:rsid w:val="00055255"/>
    <w:pPr>
      <w:spacing w:after="160" w:line="240" w:lineRule="exact"/>
    </w:pPr>
    <w:rPr>
      <w:rFonts w:ascii="Tahoma" w:hAnsi="Tahoma" w:cs="Tahoma"/>
      <w:sz w:val="20"/>
      <w:szCs w:val="20"/>
      <w:lang w:val="en-US" w:eastAsia="en-US"/>
    </w:rPr>
  </w:style>
  <w:style w:type="paragraph" w:customStyle="1" w:styleId="Char7">
    <w:name w:val="Char7"/>
    <w:basedOn w:val="Normal"/>
    <w:uiPriority w:val="99"/>
    <w:rsid w:val="006D1279"/>
    <w:pPr>
      <w:spacing w:after="160" w:line="240" w:lineRule="exact"/>
    </w:pPr>
    <w:rPr>
      <w:rFonts w:ascii="Tahoma" w:hAnsi="Tahoma" w:cs="Tahoma"/>
      <w:sz w:val="20"/>
      <w:szCs w:val="20"/>
      <w:lang w:val="en-US" w:eastAsia="en-US"/>
    </w:rPr>
  </w:style>
  <w:style w:type="paragraph" w:customStyle="1" w:styleId="Char8">
    <w:name w:val="Char8"/>
    <w:basedOn w:val="Normal"/>
    <w:uiPriority w:val="99"/>
    <w:rsid w:val="0020588A"/>
    <w:pPr>
      <w:spacing w:after="160" w:line="240" w:lineRule="exact"/>
    </w:pPr>
    <w:rPr>
      <w:rFonts w:ascii="Tahoma" w:hAnsi="Tahoma" w:cs="Tahoma"/>
      <w:sz w:val="20"/>
      <w:szCs w:val="20"/>
      <w:lang w:val="en-US" w:eastAsia="en-US"/>
    </w:rPr>
  </w:style>
  <w:style w:type="paragraph" w:customStyle="1" w:styleId="Char9">
    <w:name w:val="Char9"/>
    <w:basedOn w:val="Normal"/>
    <w:uiPriority w:val="99"/>
    <w:rsid w:val="00F758CF"/>
    <w:pPr>
      <w:spacing w:after="160" w:line="240" w:lineRule="exact"/>
    </w:pPr>
    <w:rPr>
      <w:rFonts w:ascii="Tahoma" w:hAnsi="Tahoma" w:cs="Tahoma"/>
      <w:sz w:val="20"/>
      <w:szCs w:val="20"/>
      <w:lang w:val="en-US" w:eastAsia="en-US"/>
    </w:rPr>
  </w:style>
  <w:style w:type="paragraph" w:customStyle="1" w:styleId="Char10">
    <w:name w:val="Char10"/>
    <w:basedOn w:val="Normal"/>
    <w:uiPriority w:val="99"/>
    <w:rsid w:val="00DA366D"/>
    <w:pPr>
      <w:spacing w:after="160" w:line="240" w:lineRule="exact"/>
    </w:pPr>
    <w:rPr>
      <w:rFonts w:ascii="Tahoma" w:hAnsi="Tahoma" w:cs="Tahoma"/>
      <w:sz w:val="20"/>
      <w:szCs w:val="20"/>
      <w:lang w:val="en-US" w:eastAsia="en-US"/>
    </w:rPr>
  </w:style>
  <w:style w:type="paragraph" w:customStyle="1" w:styleId="Char11">
    <w:name w:val="Char11"/>
    <w:basedOn w:val="Normal"/>
    <w:uiPriority w:val="99"/>
    <w:rsid w:val="00897E23"/>
    <w:pPr>
      <w:spacing w:after="160" w:line="240" w:lineRule="exact"/>
    </w:pPr>
    <w:rPr>
      <w:rFonts w:ascii="Tahoma" w:hAnsi="Tahoma" w:cs="Tahoma"/>
      <w:sz w:val="20"/>
      <w:szCs w:val="20"/>
      <w:lang w:val="en-US" w:eastAsia="en-US"/>
    </w:rPr>
  </w:style>
  <w:style w:type="paragraph" w:customStyle="1" w:styleId="Char12">
    <w:name w:val="Char12"/>
    <w:basedOn w:val="Normal"/>
    <w:uiPriority w:val="99"/>
    <w:rsid w:val="000140BC"/>
    <w:pPr>
      <w:spacing w:after="160" w:line="240" w:lineRule="exact"/>
    </w:pPr>
    <w:rPr>
      <w:rFonts w:ascii="Tahoma" w:hAnsi="Tahoma" w:cs="Tahoma"/>
      <w:sz w:val="20"/>
      <w:szCs w:val="20"/>
      <w:lang w:val="en-US" w:eastAsia="en-US"/>
    </w:rPr>
  </w:style>
  <w:style w:type="paragraph" w:customStyle="1" w:styleId="Char13">
    <w:name w:val="Char13"/>
    <w:basedOn w:val="Normal"/>
    <w:uiPriority w:val="99"/>
    <w:rsid w:val="008B1404"/>
    <w:pPr>
      <w:spacing w:after="160" w:line="240" w:lineRule="exact"/>
    </w:pPr>
    <w:rPr>
      <w:rFonts w:ascii="Tahoma" w:hAnsi="Tahoma" w:cs="Tahoma"/>
      <w:sz w:val="20"/>
      <w:szCs w:val="20"/>
      <w:lang w:val="en-US" w:eastAsia="en-US"/>
    </w:rPr>
  </w:style>
  <w:style w:type="paragraph" w:customStyle="1" w:styleId="Char14">
    <w:name w:val="Char14"/>
    <w:basedOn w:val="Normal"/>
    <w:uiPriority w:val="99"/>
    <w:rsid w:val="004A614C"/>
    <w:pPr>
      <w:spacing w:after="160" w:line="240" w:lineRule="exact"/>
    </w:pPr>
    <w:rPr>
      <w:rFonts w:ascii="Tahoma" w:hAnsi="Tahoma" w:cs="Tahoma"/>
      <w:sz w:val="20"/>
      <w:szCs w:val="20"/>
      <w:lang w:val="en-US" w:eastAsia="en-US"/>
    </w:rPr>
  </w:style>
  <w:style w:type="paragraph" w:customStyle="1" w:styleId="Char15">
    <w:name w:val="Char15"/>
    <w:basedOn w:val="Normal"/>
    <w:uiPriority w:val="99"/>
    <w:rsid w:val="003366D1"/>
    <w:pPr>
      <w:spacing w:after="160" w:line="240" w:lineRule="exact"/>
    </w:pPr>
    <w:rPr>
      <w:rFonts w:ascii="Tahoma" w:hAnsi="Tahoma" w:cs="Tahoma"/>
      <w:sz w:val="20"/>
      <w:szCs w:val="20"/>
      <w:lang w:val="en-US" w:eastAsia="en-US"/>
    </w:rPr>
  </w:style>
  <w:style w:type="paragraph" w:customStyle="1" w:styleId="Char16">
    <w:name w:val="Char16"/>
    <w:basedOn w:val="Normal"/>
    <w:uiPriority w:val="99"/>
    <w:rsid w:val="001C5F6B"/>
    <w:pPr>
      <w:spacing w:after="160" w:line="240" w:lineRule="exact"/>
    </w:pPr>
    <w:rPr>
      <w:rFonts w:ascii="Tahoma" w:hAnsi="Tahoma" w:cs="Tahoma"/>
      <w:sz w:val="20"/>
      <w:szCs w:val="20"/>
      <w:lang w:val="en-US" w:eastAsia="en-US"/>
    </w:rPr>
  </w:style>
  <w:style w:type="paragraph" w:customStyle="1" w:styleId="Char17">
    <w:name w:val="Char17"/>
    <w:basedOn w:val="Normal"/>
    <w:uiPriority w:val="99"/>
    <w:rsid w:val="00F90A4B"/>
    <w:pPr>
      <w:spacing w:after="160" w:line="240" w:lineRule="exact"/>
    </w:pPr>
    <w:rPr>
      <w:rFonts w:ascii="Tahoma" w:hAnsi="Tahoma" w:cs="Tahoma"/>
      <w:sz w:val="20"/>
      <w:szCs w:val="20"/>
      <w:lang w:val="en-US" w:eastAsia="en-US"/>
    </w:rPr>
  </w:style>
  <w:style w:type="paragraph" w:customStyle="1" w:styleId="Char18">
    <w:name w:val="Char18"/>
    <w:basedOn w:val="Normal"/>
    <w:uiPriority w:val="99"/>
    <w:rsid w:val="00A050F8"/>
    <w:pPr>
      <w:spacing w:after="160" w:line="240" w:lineRule="exact"/>
    </w:pPr>
    <w:rPr>
      <w:rFonts w:ascii="Tahoma" w:hAnsi="Tahoma" w:cs="Tahoma"/>
      <w:sz w:val="20"/>
      <w:szCs w:val="20"/>
      <w:lang w:val="en-US" w:eastAsia="en-US"/>
    </w:rPr>
  </w:style>
  <w:style w:type="paragraph" w:styleId="Textoindependiente2">
    <w:name w:val="Body Text 2"/>
    <w:basedOn w:val="Normal"/>
    <w:link w:val="Textoindependiente2Car"/>
    <w:uiPriority w:val="99"/>
    <w:rsid w:val="00AE5F0E"/>
    <w:pPr>
      <w:spacing w:after="120" w:line="480" w:lineRule="auto"/>
    </w:pPr>
  </w:style>
  <w:style w:type="character" w:customStyle="1" w:styleId="Textoindependiente2Car">
    <w:name w:val="Texto independiente 2 Car"/>
    <w:basedOn w:val="Fuentedeprrafopredeter"/>
    <w:link w:val="Textoindependiente2"/>
    <w:uiPriority w:val="99"/>
    <w:semiHidden/>
    <w:locked/>
    <w:rPr>
      <w:rFonts w:cs="Times New Roman"/>
      <w:sz w:val="24"/>
      <w:szCs w:val="24"/>
      <w:lang w:val="es-ES" w:eastAsia="es-ES"/>
    </w:rPr>
  </w:style>
  <w:style w:type="table" w:styleId="Tablaconcuadrcula">
    <w:name w:val="Table Grid"/>
    <w:basedOn w:val="Tablanormal"/>
    <w:uiPriority w:val="99"/>
    <w:rsid w:val="00AE5F0E"/>
    <w:pPr>
      <w:autoSpaceDE w:val="0"/>
      <w:autoSpaceDN w:val="0"/>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99"/>
    <w:qFormat/>
    <w:rsid w:val="00A67E48"/>
    <w:pPr>
      <w:autoSpaceDE w:val="0"/>
      <w:autoSpaceDN w:val="0"/>
      <w:spacing w:line="280" w:lineRule="exact"/>
      <w:jc w:val="center"/>
    </w:pPr>
    <w:rPr>
      <w:rFonts w:ascii="Arial" w:hAnsi="Arial" w:cs="Arial"/>
      <w:b/>
      <w:bCs/>
      <w:caps/>
      <w:sz w:val="28"/>
      <w:szCs w:val="28"/>
    </w:rPr>
  </w:style>
  <w:style w:type="character" w:customStyle="1" w:styleId="TtuloCar">
    <w:name w:val="Título Car"/>
    <w:basedOn w:val="Fuentedeprrafopredeter"/>
    <w:link w:val="Ttulo"/>
    <w:uiPriority w:val="10"/>
    <w:locked/>
    <w:rPr>
      <w:rFonts w:asciiTheme="majorHAnsi" w:eastAsiaTheme="majorEastAsia" w:hAnsiTheme="majorHAnsi" w:cs="Times New Roman"/>
      <w:b/>
      <w:bCs/>
      <w:kern w:val="28"/>
      <w:sz w:val="32"/>
      <w:szCs w:val="32"/>
      <w:lang w:val="es-ES" w:eastAsia="es-ES"/>
    </w:rPr>
  </w:style>
  <w:style w:type="paragraph" w:customStyle="1" w:styleId="Char19">
    <w:name w:val="Char19"/>
    <w:basedOn w:val="Normal"/>
    <w:uiPriority w:val="99"/>
    <w:rsid w:val="0085198C"/>
    <w:pPr>
      <w:spacing w:after="160" w:line="240" w:lineRule="exact"/>
    </w:pPr>
    <w:rPr>
      <w:rFonts w:ascii="Tahoma" w:hAnsi="Tahoma" w:cs="Tahoma"/>
      <w:sz w:val="20"/>
      <w:szCs w:val="20"/>
      <w:lang w:val="en-US" w:eastAsia="en-US"/>
    </w:rPr>
  </w:style>
  <w:style w:type="paragraph" w:customStyle="1" w:styleId="Char20">
    <w:name w:val="Char20"/>
    <w:basedOn w:val="Normal"/>
    <w:uiPriority w:val="99"/>
    <w:rsid w:val="007A24B4"/>
    <w:pPr>
      <w:spacing w:after="160" w:line="240" w:lineRule="exact"/>
    </w:pPr>
    <w:rPr>
      <w:rFonts w:ascii="Tahoma" w:hAnsi="Tahoma" w:cs="Tahoma"/>
      <w:sz w:val="20"/>
      <w:szCs w:val="20"/>
      <w:lang w:val="en-US" w:eastAsia="en-US"/>
    </w:rPr>
  </w:style>
  <w:style w:type="character" w:styleId="Refdecomentario">
    <w:name w:val="annotation reference"/>
    <w:basedOn w:val="Fuentedeprrafopredeter"/>
    <w:uiPriority w:val="99"/>
    <w:semiHidden/>
    <w:unhideWhenUsed/>
    <w:rsid w:val="001B2642"/>
    <w:rPr>
      <w:sz w:val="16"/>
      <w:szCs w:val="16"/>
    </w:rPr>
  </w:style>
  <w:style w:type="paragraph" w:styleId="Textocomentario">
    <w:name w:val="annotation text"/>
    <w:basedOn w:val="Normal"/>
    <w:link w:val="TextocomentarioCar"/>
    <w:uiPriority w:val="99"/>
    <w:semiHidden/>
    <w:unhideWhenUsed/>
    <w:rsid w:val="001B2642"/>
    <w:rPr>
      <w:sz w:val="20"/>
      <w:szCs w:val="20"/>
    </w:rPr>
  </w:style>
  <w:style w:type="character" w:customStyle="1" w:styleId="TextocomentarioCar">
    <w:name w:val="Texto comentario Car"/>
    <w:basedOn w:val="Fuentedeprrafopredeter"/>
    <w:link w:val="Textocomentario"/>
    <w:uiPriority w:val="99"/>
    <w:semiHidden/>
    <w:rsid w:val="001B2642"/>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B2642"/>
    <w:rPr>
      <w:b/>
      <w:bCs/>
    </w:rPr>
  </w:style>
  <w:style w:type="character" w:customStyle="1" w:styleId="AsuntodelcomentarioCar">
    <w:name w:val="Asunto del comentario Car"/>
    <w:basedOn w:val="TextocomentarioCar"/>
    <w:link w:val="Asuntodelcomentario"/>
    <w:uiPriority w:val="99"/>
    <w:semiHidden/>
    <w:rsid w:val="001B2642"/>
    <w:rPr>
      <w:b/>
      <w:bCs/>
      <w:sz w:val="20"/>
      <w:szCs w:val="20"/>
      <w:lang w:val="es-ES" w:eastAsia="es-ES"/>
    </w:rPr>
  </w:style>
  <w:style w:type="character" w:styleId="Hipervnculo">
    <w:name w:val="Hyperlink"/>
    <w:basedOn w:val="Fuentedeprrafopredeter"/>
    <w:rsid w:val="00280EDA"/>
    <w:rPr>
      <w:color w:val="0000FF" w:themeColor="hyperlink"/>
      <w:u w:val="single"/>
    </w:rPr>
  </w:style>
  <w:style w:type="paragraph" w:styleId="Encabezado">
    <w:name w:val="header"/>
    <w:basedOn w:val="Normal"/>
    <w:link w:val="EncabezadoCar"/>
    <w:unhideWhenUsed/>
    <w:rsid w:val="00776A37"/>
    <w:pPr>
      <w:tabs>
        <w:tab w:val="center" w:pos="4419"/>
        <w:tab w:val="right" w:pos="8838"/>
      </w:tabs>
    </w:pPr>
  </w:style>
  <w:style w:type="character" w:customStyle="1" w:styleId="EncabezadoCar">
    <w:name w:val="Encabezado Car"/>
    <w:basedOn w:val="Fuentedeprrafopredeter"/>
    <w:link w:val="Encabezado"/>
    <w:rsid w:val="00776A37"/>
    <w:rPr>
      <w:sz w:val="24"/>
      <w:szCs w:val="24"/>
      <w:lang w:val="es-ES" w:eastAsia="es-ES"/>
    </w:rPr>
  </w:style>
  <w:style w:type="paragraph" w:styleId="Piedepgina">
    <w:name w:val="footer"/>
    <w:basedOn w:val="Normal"/>
    <w:link w:val="PiedepginaCar"/>
    <w:uiPriority w:val="99"/>
    <w:unhideWhenUsed/>
    <w:rsid w:val="00776A37"/>
    <w:pPr>
      <w:tabs>
        <w:tab w:val="center" w:pos="4419"/>
        <w:tab w:val="right" w:pos="8838"/>
      </w:tabs>
    </w:pPr>
  </w:style>
  <w:style w:type="character" w:customStyle="1" w:styleId="PiedepginaCar">
    <w:name w:val="Pie de página Car"/>
    <w:basedOn w:val="Fuentedeprrafopredeter"/>
    <w:link w:val="Piedepgina"/>
    <w:uiPriority w:val="99"/>
    <w:rsid w:val="00776A37"/>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 w:eastAsia="es-ES"/>
    </w:rPr>
  </w:style>
  <w:style w:type="paragraph" w:styleId="Ttulo1">
    <w:name w:val="heading 1"/>
    <w:basedOn w:val="Normal"/>
    <w:next w:val="Normal"/>
    <w:link w:val="Ttulo1Car"/>
    <w:uiPriority w:val="99"/>
    <w:qFormat/>
    <w:rsid w:val="00A67E48"/>
    <w:pPr>
      <w:keepNext/>
      <w:autoSpaceDE w:val="0"/>
      <w:autoSpaceDN w:val="0"/>
      <w:jc w:val="center"/>
      <w:outlineLvl w:val="0"/>
    </w:pPr>
    <w:rPr>
      <w:rFonts w:ascii="Arial" w:hAnsi="Arial" w:cs="Arial"/>
      <w:b/>
      <w:bC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paragraph" w:styleId="Textoindependiente">
    <w:name w:val="Body Text"/>
    <w:basedOn w:val="Normal"/>
    <w:link w:val="TextoindependienteCar"/>
    <w:uiPriority w:val="99"/>
    <w:rsid w:val="00F971E0"/>
    <w:pPr>
      <w:autoSpaceDE w:val="0"/>
      <w:autoSpaceDN w:val="0"/>
    </w:pPr>
    <w:rPr>
      <w:rFonts w:ascii="Arial" w:hAnsi="Arial" w:cs="Arial"/>
      <w:sz w:val="18"/>
      <w:szCs w:val="18"/>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s-ES" w:eastAsia="es-ES"/>
    </w:rPr>
  </w:style>
  <w:style w:type="paragraph" w:customStyle="1" w:styleId="Char">
    <w:name w:val="Char"/>
    <w:basedOn w:val="Normal"/>
    <w:uiPriority w:val="99"/>
    <w:rsid w:val="00012C2D"/>
    <w:pPr>
      <w:spacing w:after="160" w:line="240" w:lineRule="exact"/>
    </w:pPr>
    <w:rPr>
      <w:rFonts w:ascii="Tahoma" w:hAnsi="Tahoma" w:cs="Tahoma"/>
      <w:sz w:val="20"/>
      <w:szCs w:val="20"/>
      <w:lang w:val="en-US" w:eastAsia="en-US"/>
    </w:rPr>
  </w:style>
  <w:style w:type="paragraph" w:customStyle="1" w:styleId="Char1">
    <w:name w:val="Char1"/>
    <w:basedOn w:val="Normal"/>
    <w:uiPriority w:val="99"/>
    <w:rsid w:val="0039260D"/>
    <w:pPr>
      <w:spacing w:after="160" w:line="240" w:lineRule="exact"/>
    </w:pPr>
    <w:rPr>
      <w:rFonts w:ascii="Tahoma" w:hAnsi="Tahoma" w:cs="Tahoma"/>
      <w:sz w:val="20"/>
      <w:szCs w:val="20"/>
      <w:lang w:val="en-US" w:eastAsia="en-US"/>
    </w:rPr>
  </w:style>
  <w:style w:type="paragraph" w:customStyle="1" w:styleId="Char2">
    <w:name w:val="Char2"/>
    <w:basedOn w:val="Normal"/>
    <w:uiPriority w:val="99"/>
    <w:rsid w:val="00E24F05"/>
    <w:pPr>
      <w:spacing w:after="160" w:line="240" w:lineRule="exact"/>
    </w:pPr>
    <w:rPr>
      <w:rFonts w:ascii="Tahoma" w:hAnsi="Tahoma" w:cs="Tahoma"/>
      <w:sz w:val="20"/>
      <w:szCs w:val="20"/>
      <w:lang w:val="en-US" w:eastAsia="en-US"/>
    </w:rPr>
  </w:style>
  <w:style w:type="paragraph" w:styleId="Textodeglobo">
    <w:name w:val="Balloon Text"/>
    <w:basedOn w:val="Normal"/>
    <w:link w:val="TextodegloboCar"/>
    <w:uiPriority w:val="99"/>
    <w:semiHidden/>
    <w:rsid w:val="00061CF6"/>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lang w:val="es-ES" w:eastAsia="es-ES"/>
    </w:rPr>
  </w:style>
  <w:style w:type="paragraph" w:customStyle="1" w:styleId="Char3">
    <w:name w:val="Char3"/>
    <w:basedOn w:val="Normal"/>
    <w:uiPriority w:val="99"/>
    <w:rsid w:val="00153E5D"/>
    <w:pPr>
      <w:spacing w:after="160" w:line="240" w:lineRule="exact"/>
    </w:pPr>
    <w:rPr>
      <w:rFonts w:ascii="Tahoma" w:hAnsi="Tahoma" w:cs="Tahoma"/>
      <w:sz w:val="20"/>
      <w:szCs w:val="20"/>
      <w:lang w:val="en-US" w:eastAsia="en-US"/>
    </w:rPr>
  </w:style>
  <w:style w:type="paragraph" w:customStyle="1" w:styleId="Char4">
    <w:name w:val="Char4"/>
    <w:basedOn w:val="Normal"/>
    <w:uiPriority w:val="99"/>
    <w:rsid w:val="00EA30BF"/>
    <w:pPr>
      <w:spacing w:after="160" w:line="240" w:lineRule="exact"/>
    </w:pPr>
    <w:rPr>
      <w:rFonts w:ascii="Tahoma" w:hAnsi="Tahoma" w:cs="Tahoma"/>
      <w:sz w:val="20"/>
      <w:szCs w:val="20"/>
      <w:lang w:val="en-US" w:eastAsia="en-US"/>
    </w:rPr>
  </w:style>
  <w:style w:type="paragraph" w:customStyle="1" w:styleId="Char5">
    <w:name w:val="Char5"/>
    <w:basedOn w:val="Normal"/>
    <w:uiPriority w:val="99"/>
    <w:rsid w:val="00CF1DF9"/>
    <w:pPr>
      <w:spacing w:after="160" w:line="240" w:lineRule="exact"/>
    </w:pPr>
    <w:rPr>
      <w:rFonts w:ascii="Tahoma" w:hAnsi="Tahoma" w:cs="Tahoma"/>
      <w:sz w:val="20"/>
      <w:szCs w:val="20"/>
      <w:lang w:val="en-US" w:eastAsia="en-US"/>
    </w:rPr>
  </w:style>
  <w:style w:type="paragraph" w:customStyle="1" w:styleId="Char6">
    <w:name w:val="Char6"/>
    <w:basedOn w:val="Normal"/>
    <w:uiPriority w:val="99"/>
    <w:rsid w:val="00055255"/>
    <w:pPr>
      <w:spacing w:after="160" w:line="240" w:lineRule="exact"/>
    </w:pPr>
    <w:rPr>
      <w:rFonts w:ascii="Tahoma" w:hAnsi="Tahoma" w:cs="Tahoma"/>
      <w:sz w:val="20"/>
      <w:szCs w:val="20"/>
      <w:lang w:val="en-US" w:eastAsia="en-US"/>
    </w:rPr>
  </w:style>
  <w:style w:type="paragraph" w:customStyle="1" w:styleId="Char7">
    <w:name w:val="Char7"/>
    <w:basedOn w:val="Normal"/>
    <w:uiPriority w:val="99"/>
    <w:rsid w:val="006D1279"/>
    <w:pPr>
      <w:spacing w:after="160" w:line="240" w:lineRule="exact"/>
    </w:pPr>
    <w:rPr>
      <w:rFonts w:ascii="Tahoma" w:hAnsi="Tahoma" w:cs="Tahoma"/>
      <w:sz w:val="20"/>
      <w:szCs w:val="20"/>
      <w:lang w:val="en-US" w:eastAsia="en-US"/>
    </w:rPr>
  </w:style>
  <w:style w:type="paragraph" w:customStyle="1" w:styleId="Char8">
    <w:name w:val="Char8"/>
    <w:basedOn w:val="Normal"/>
    <w:uiPriority w:val="99"/>
    <w:rsid w:val="0020588A"/>
    <w:pPr>
      <w:spacing w:after="160" w:line="240" w:lineRule="exact"/>
    </w:pPr>
    <w:rPr>
      <w:rFonts w:ascii="Tahoma" w:hAnsi="Tahoma" w:cs="Tahoma"/>
      <w:sz w:val="20"/>
      <w:szCs w:val="20"/>
      <w:lang w:val="en-US" w:eastAsia="en-US"/>
    </w:rPr>
  </w:style>
  <w:style w:type="paragraph" w:customStyle="1" w:styleId="Char9">
    <w:name w:val="Char9"/>
    <w:basedOn w:val="Normal"/>
    <w:uiPriority w:val="99"/>
    <w:rsid w:val="00F758CF"/>
    <w:pPr>
      <w:spacing w:after="160" w:line="240" w:lineRule="exact"/>
    </w:pPr>
    <w:rPr>
      <w:rFonts w:ascii="Tahoma" w:hAnsi="Tahoma" w:cs="Tahoma"/>
      <w:sz w:val="20"/>
      <w:szCs w:val="20"/>
      <w:lang w:val="en-US" w:eastAsia="en-US"/>
    </w:rPr>
  </w:style>
  <w:style w:type="paragraph" w:customStyle="1" w:styleId="Char10">
    <w:name w:val="Char10"/>
    <w:basedOn w:val="Normal"/>
    <w:uiPriority w:val="99"/>
    <w:rsid w:val="00DA366D"/>
    <w:pPr>
      <w:spacing w:after="160" w:line="240" w:lineRule="exact"/>
    </w:pPr>
    <w:rPr>
      <w:rFonts w:ascii="Tahoma" w:hAnsi="Tahoma" w:cs="Tahoma"/>
      <w:sz w:val="20"/>
      <w:szCs w:val="20"/>
      <w:lang w:val="en-US" w:eastAsia="en-US"/>
    </w:rPr>
  </w:style>
  <w:style w:type="paragraph" w:customStyle="1" w:styleId="Char11">
    <w:name w:val="Char11"/>
    <w:basedOn w:val="Normal"/>
    <w:uiPriority w:val="99"/>
    <w:rsid w:val="00897E23"/>
    <w:pPr>
      <w:spacing w:after="160" w:line="240" w:lineRule="exact"/>
    </w:pPr>
    <w:rPr>
      <w:rFonts w:ascii="Tahoma" w:hAnsi="Tahoma" w:cs="Tahoma"/>
      <w:sz w:val="20"/>
      <w:szCs w:val="20"/>
      <w:lang w:val="en-US" w:eastAsia="en-US"/>
    </w:rPr>
  </w:style>
  <w:style w:type="paragraph" w:customStyle="1" w:styleId="Char12">
    <w:name w:val="Char12"/>
    <w:basedOn w:val="Normal"/>
    <w:uiPriority w:val="99"/>
    <w:rsid w:val="000140BC"/>
    <w:pPr>
      <w:spacing w:after="160" w:line="240" w:lineRule="exact"/>
    </w:pPr>
    <w:rPr>
      <w:rFonts w:ascii="Tahoma" w:hAnsi="Tahoma" w:cs="Tahoma"/>
      <w:sz w:val="20"/>
      <w:szCs w:val="20"/>
      <w:lang w:val="en-US" w:eastAsia="en-US"/>
    </w:rPr>
  </w:style>
  <w:style w:type="paragraph" w:customStyle="1" w:styleId="Char13">
    <w:name w:val="Char13"/>
    <w:basedOn w:val="Normal"/>
    <w:uiPriority w:val="99"/>
    <w:rsid w:val="008B1404"/>
    <w:pPr>
      <w:spacing w:after="160" w:line="240" w:lineRule="exact"/>
    </w:pPr>
    <w:rPr>
      <w:rFonts w:ascii="Tahoma" w:hAnsi="Tahoma" w:cs="Tahoma"/>
      <w:sz w:val="20"/>
      <w:szCs w:val="20"/>
      <w:lang w:val="en-US" w:eastAsia="en-US"/>
    </w:rPr>
  </w:style>
  <w:style w:type="paragraph" w:customStyle="1" w:styleId="Char14">
    <w:name w:val="Char14"/>
    <w:basedOn w:val="Normal"/>
    <w:uiPriority w:val="99"/>
    <w:rsid w:val="004A614C"/>
    <w:pPr>
      <w:spacing w:after="160" w:line="240" w:lineRule="exact"/>
    </w:pPr>
    <w:rPr>
      <w:rFonts w:ascii="Tahoma" w:hAnsi="Tahoma" w:cs="Tahoma"/>
      <w:sz w:val="20"/>
      <w:szCs w:val="20"/>
      <w:lang w:val="en-US" w:eastAsia="en-US"/>
    </w:rPr>
  </w:style>
  <w:style w:type="paragraph" w:customStyle="1" w:styleId="Char15">
    <w:name w:val="Char15"/>
    <w:basedOn w:val="Normal"/>
    <w:uiPriority w:val="99"/>
    <w:rsid w:val="003366D1"/>
    <w:pPr>
      <w:spacing w:after="160" w:line="240" w:lineRule="exact"/>
    </w:pPr>
    <w:rPr>
      <w:rFonts w:ascii="Tahoma" w:hAnsi="Tahoma" w:cs="Tahoma"/>
      <w:sz w:val="20"/>
      <w:szCs w:val="20"/>
      <w:lang w:val="en-US" w:eastAsia="en-US"/>
    </w:rPr>
  </w:style>
  <w:style w:type="paragraph" w:customStyle="1" w:styleId="Char16">
    <w:name w:val="Char16"/>
    <w:basedOn w:val="Normal"/>
    <w:uiPriority w:val="99"/>
    <w:rsid w:val="001C5F6B"/>
    <w:pPr>
      <w:spacing w:after="160" w:line="240" w:lineRule="exact"/>
    </w:pPr>
    <w:rPr>
      <w:rFonts w:ascii="Tahoma" w:hAnsi="Tahoma" w:cs="Tahoma"/>
      <w:sz w:val="20"/>
      <w:szCs w:val="20"/>
      <w:lang w:val="en-US" w:eastAsia="en-US"/>
    </w:rPr>
  </w:style>
  <w:style w:type="paragraph" w:customStyle="1" w:styleId="Char17">
    <w:name w:val="Char17"/>
    <w:basedOn w:val="Normal"/>
    <w:uiPriority w:val="99"/>
    <w:rsid w:val="00F90A4B"/>
    <w:pPr>
      <w:spacing w:after="160" w:line="240" w:lineRule="exact"/>
    </w:pPr>
    <w:rPr>
      <w:rFonts w:ascii="Tahoma" w:hAnsi="Tahoma" w:cs="Tahoma"/>
      <w:sz w:val="20"/>
      <w:szCs w:val="20"/>
      <w:lang w:val="en-US" w:eastAsia="en-US"/>
    </w:rPr>
  </w:style>
  <w:style w:type="paragraph" w:customStyle="1" w:styleId="Char18">
    <w:name w:val="Char18"/>
    <w:basedOn w:val="Normal"/>
    <w:uiPriority w:val="99"/>
    <w:rsid w:val="00A050F8"/>
    <w:pPr>
      <w:spacing w:after="160" w:line="240" w:lineRule="exact"/>
    </w:pPr>
    <w:rPr>
      <w:rFonts w:ascii="Tahoma" w:hAnsi="Tahoma" w:cs="Tahoma"/>
      <w:sz w:val="20"/>
      <w:szCs w:val="20"/>
      <w:lang w:val="en-US" w:eastAsia="en-US"/>
    </w:rPr>
  </w:style>
  <w:style w:type="paragraph" w:styleId="Textoindependiente2">
    <w:name w:val="Body Text 2"/>
    <w:basedOn w:val="Normal"/>
    <w:link w:val="Textoindependiente2Car"/>
    <w:uiPriority w:val="99"/>
    <w:rsid w:val="00AE5F0E"/>
    <w:pPr>
      <w:spacing w:after="120" w:line="480" w:lineRule="auto"/>
    </w:pPr>
  </w:style>
  <w:style w:type="character" w:customStyle="1" w:styleId="Textoindependiente2Car">
    <w:name w:val="Texto independiente 2 Car"/>
    <w:basedOn w:val="Fuentedeprrafopredeter"/>
    <w:link w:val="Textoindependiente2"/>
    <w:uiPriority w:val="99"/>
    <w:semiHidden/>
    <w:locked/>
    <w:rPr>
      <w:rFonts w:cs="Times New Roman"/>
      <w:sz w:val="24"/>
      <w:szCs w:val="24"/>
      <w:lang w:val="es-ES" w:eastAsia="es-ES"/>
    </w:rPr>
  </w:style>
  <w:style w:type="table" w:styleId="Tablaconcuadrcula">
    <w:name w:val="Table Grid"/>
    <w:basedOn w:val="Tablanormal"/>
    <w:uiPriority w:val="99"/>
    <w:rsid w:val="00AE5F0E"/>
    <w:pPr>
      <w:autoSpaceDE w:val="0"/>
      <w:autoSpaceDN w:val="0"/>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99"/>
    <w:qFormat/>
    <w:rsid w:val="00A67E48"/>
    <w:pPr>
      <w:autoSpaceDE w:val="0"/>
      <w:autoSpaceDN w:val="0"/>
      <w:spacing w:line="280" w:lineRule="exact"/>
      <w:jc w:val="center"/>
    </w:pPr>
    <w:rPr>
      <w:rFonts w:ascii="Arial" w:hAnsi="Arial" w:cs="Arial"/>
      <w:b/>
      <w:bCs/>
      <w:caps/>
      <w:sz w:val="28"/>
      <w:szCs w:val="28"/>
    </w:rPr>
  </w:style>
  <w:style w:type="character" w:customStyle="1" w:styleId="TtuloCar">
    <w:name w:val="Título Car"/>
    <w:basedOn w:val="Fuentedeprrafopredeter"/>
    <w:link w:val="Ttulo"/>
    <w:uiPriority w:val="10"/>
    <w:locked/>
    <w:rPr>
      <w:rFonts w:asciiTheme="majorHAnsi" w:eastAsiaTheme="majorEastAsia" w:hAnsiTheme="majorHAnsi" w:cs="Times New Roman"/>
      <w:b/>
      <w:bCs/>
      <w:kern w:val="28"/>
      <w:sz w:val="32"/>
      <w:szCs w:val="32"/>
      <w:lang w:val="es-ES" w:eastAsia="es-ES"/>
    </w:rPr>
  </w:style>
  <w:style w:type="paragraph" w:customStyle="1" w:styleId="Char19">
    <w:name w:val="Char19"/>
    <w:basedOn w:val="Normal"/>
    <w:uiPriority w:val="99"/>
    <w:rsid w:val="0085198C"/>
    <w:pPr>
      <w:spacing w:after="160" w:line="240" w:lineRule="exact"/>
    </w:pPr>
    <w:rPr>
      <w:rFonts w:ascii="Tahoma" w:hAnsi="Tahoma" w:cs="Tahoma"/>
      <w:sz w:val="20"/>
      <w:szCs w:val="20"/>
      <w:lang w:val="en-US" w:eastAsia="en-US"/>
    </w:rPr>
  </w:style>
  <w:style w:type="paragraph" w:customStyle="1" w:styleId="Char20">
    <w:name w:val="Char20"/>
    <w:basedOn w:val="Normal"/>
    <w:uiPriority w:val="99"/>
    <w:rsid w:val="007A24B4"/>
    <w:pPr>
      <w:spacing w:after="160" w:line="240" w:lineRule="exact"/>
    </w:pPr>
    <w:rPr>
      <w:rFonts w:ascii="Tahoma" w:hAnsi="Tahoma" w:cs="Tahoma"/>
      <w:sz w:val="20"/>
      <w:szCs w:val="20"/>
      <w:lang w:val="en-US" w:eastAsia="en-US"/>
    </w:rPr>
  </w:style>
  <w:style w:type="character" w:styleId="Refdecomentario">
    <w:name w:val="annotation reference"/>
    <w:basedOn w:val="Fuentedeprrafopredeter"/>
    <w:uiPriority w:val="99"/>
    <w:semiHidden/>
    <w:unhideWhenUsed/>
    <w:rsid w:val="001B2642"/>
    <w:rPr>
      <w:sz w:val="16"/>
      <w:szCs w:val="16"/>
    </w:rPr>
  </w:style>
  <w:style w:type="paragraph" w:styleId="Textocomentario">
    <w:name w:val="annotation text"/>
    <w:basedOn w:val="Normal"/>
    <w:link w:val="TextocomentarioCar"/>
    <w:uiPriority w:val="99"/>
    <w:semiHidden/>
    <w:unhideWhenUsed/>
    <w:rsid w:val="001B2642"/>
    <w:rPr>
      <w:sz w:val="20"/>
      <w:szCs w:val="20"/>
    </w:rPr>
  </w:style>
  <w:style w:type="character" w:customStyle="1" w:styleId="TextocomentarioCar">
    <w:name w:val="Texto comentario Car"/>
    <w:basedOn w:val="Fuentedeprrafopredeter"/>
    <w:link w:val="Textocomentario"/>
    <w:uiPriority w:val="99"/>
    <w:semiHidden/>
    <w:rsid w:val="001B2642"/>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B2642"/>
    <w:rPr>
      <w:b/>
      <w:bCs/>
    </w:rPr>
  </w:style>
  <w:style w:type="character" w:customStyle="1" w:styleId="AsuntodelcomentarioCar">
    <w:name w:val="Asunto del comentario Car"/>
    <w:basedOn w:val="TextocomentarioCar"/>
    <w:link w:val="Asuntodelcomentario"/>
    <w:uiPriority w:val="99"/>
    <w:semiHidden/>
    <w:rsid w:val="001B2642"/>
    <w:rPr>
      <w:b/>
      <w:bCs/>
      <w:sz w:val="20"/>
      <w:szCs w:val="20"/>
      <w:lang w:val="es-ES" w:eastAsia="es-ES"/>
    </w:rPr>
  </w:style>
  <w:style w:type="character" w:styleId="Hipervnculo">
    <w:name w:val="Hyperlink"/>
    <w:basedOn w:val="Fuentedeprrafopredeter"/>
    <w:rsid w:val="00280EDA"/>
    <w:rPr>
      <w:color w:val="0000FF" w:themeColor="hyperlink"/>
      <w:u w:val="single"/>
    </w:rPr>
  </w:style>
  <w:style w:type="paragraph" w:styleId="Encabezado">
    <w:name w:val="header"/>
    <w:basedOn w:val="Normal"/>
    <w:link w:val="EncabezadoCar"/>
    <w:unhideWhenUsed/>
    <w:rsid w:val="00776A37"/>
    <w:pPr>
      <w:tabs>
        <w:tab w:val="center" w:pos="4419"/>
        <w:tab w:val="right" w:pos="8838"/>
      </w:tabs>
    </w:pPr>
  </w:style>
  <w:style w:type="character" w:customStyle="1" w:styleId="EncabezadoCar">
    <w:name w:val="Encabezado Car"/>
    <w:basedOn w:val="Fuentedeprrafopredeter"/>
    <w:link w:val="Encabezado"/>
    <w:rsid w:val="00776A37"/>
    <w:rPr>
      <w:sz w:val="24"/>
      <w:szCs w:val="24"/>
      <w:lang w:val="es-ES" w:eastAsia="es-ES"/>
    </w:rPr>
  </w:style>
  <w:style w:type="paragraph" w:styleId="Piedepgina">
    <w:name w:val="footer"/>
    <w:basedOn w:val="Normal"/>
    <w:link w:val="PiedepginaCar"/>
    <w:uiPriority w:val="99"/>
    <w:unhideWhenUsed/>
    <w:rsid w:val="00776A37"/>
    <w:pPr>
      <w:tabs>
        <w:tab w:val="center" w:pos="4419"/>
        <w:tab w:val="right" w:pos="8838"/>
      </w:tabs>
    </w:pPr>
  </w:style>
  <w:style w:type="character" w:customStyle="1" w:styleId="PiedepginaCar">
    <w:name w:val="Pie de página Car"/>
    <w:basedOn w:val="Fuentedeprrafopredeter"/>
    <w:link w:val="Piedepgina"/>
    <w:uiPriority w:val="99"/>
    <w:rsid w:val="00776A3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dro.toral.avila@correo.cjf.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f.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FDB6A-6F90-4096-B7B0-A71EAFA8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5343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CONSEJO DE LA JUDICATURA FEDERAL</vt:lpstr>
    </vt:vector>
  </TitlesOfParts>
  <Company>PJF</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DE LA JUDICATURA FEDERAL</dc:title>
  <dc:creator>Rleon</dc:creator>
  <cp:lastModifiedBy>Rosario Dominguez Borjas</cp:lastModifiedBy>
  <cp:revision>2</cp:revision>
  <cp:lastPrinted>2016-02-12T15:34:00Z</cp:lastPrinted>
  <dcterms:created xsi:type="dcterms:W3CDTF">2016-09-01T01:50:00Z</dcterms:created>
  <dcterms:modified xsi:type="dcterms:W3CDTF">2016-09-01T01:50:00Z</dcterms:modified>
</cp:coreProperties>
</file>